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6ED16" w14:textId="77777777" w:rsidR="00C81DC5" w:rsidRDefault="00C81DC5" w:rsidP="00C81DC5">
      <w:pPr>
        <w:jc w:val="center"/>
        <w:rPr>
          <w:rStyle w:val="lev"/>
          <w:rFonts w:ascii="Arial" w:eastAsia="Times New Roman" w:hAnsi="Arial" w:cs="Arial"/>
          <w:i/>
          <w:iCs/>
          <w:color w:val="FF0000"/>
          <w:sz w:val="32"/>
          <w:szCs w:val="32"/>
        </w:rPr>
      </w:pPr>
    </w:p>
    <w:p w14:paraId="45731D19" w14:textId="101F4BC3" w:rsidR="00616F43" w:rsidRPr="00C81DC5" w:rsidRDefault="00F12F30" w:rsidP="00C81DC5">
      <w:pPr>
        <w:jc w:val="center"/>
        <w:rPr>
          <w:rStyle w:val="lev"/>
          <w:rFonts w:ascii="Arial" w:eastAsia="Times New Roman" w:hAnsi="Arial" w:cs="Arial"/>
          <w:i/>
          <w:iCs/>
          <w:color w:val="FF0000"/>
          <w:sz w:val="32"/>
          <w:szCs w:val="32"/>
        </w:rPr>
      </w:pPr>
      <w:r w:rsidRPr="00C81DC5">
        <w:rPr>
          <w:rStyle w:val="lev"/>
          <w:rFonts w:ascii="Arial" w:eastAsia="Times New Roman" w:hAnsi="Arial" w:cs="Arial"/>
          <w:i/>
          <w:iCs/>
          <w:color w:val="FF0000"/>
          <w:sz w:val="32"/>
          <w:szCs w:val="32"/>
        </w:rPr>
        <w:t>Manipulation d’acide fluorhydrique</w:t>
      </w:r>
    </w:p>
    <w:p w14:paraId="6C301BED" w14:textId="77777777" w:rsidR="00F12F30" w:rsidRPr="00C81DC5" w:rsidRDefault="00F12F30" w:rsidP="00C81DC5">
      <w:pPr>
        <w:jc w:val="center"/>
        <w:rPr>
          <w:rStyle w:val="lev"/>
          <w:rFonts w:ascii="Arial" w:eastAsia="Times New Roman" w:hAnsi="Arial" w:cs="Arial"/>
          <w:i/>
          <w:iCs/>
          <w:color w:val="FF0000"/>
          <w:sz w:val="32"/>
          <w:szCs w:val="32"/>
        </w:rPr>
      </w:pPr>
      <w:r w:rsidRPr="00C81DC5">
        <w:rPr>
          <w:rStyle w:val="lev"/>
          <w:rFonts w:ascii="Arial" w:eastAsia="Times New Roman" w:hAnsi="Arial" w:cs="Arial"/>
          <w:i/>
          <w:iCs/>
          <w:color w:val="FF0000"/>
          <w:sz w:val="32"/>
          <w:szCs w:val="32"/>
        </w:rPr>
        <w:t>HF</w:t>
      </w:r>
    </w:p>
    <w:p w14:paraId="0CAC36C1" w14:textId="77777777" w:rsidR="00F12F30" w:rsidRPr="00C81DC5" w:rsidRDefault="00F12F30" w:rsidP="005C21F0">
      <w:pPr>
        <w:jc w:val="both"/>
        <w:rPr>
          <w:rFonts w:ascii="Arial" w:hAnsi="Arial" w:cs="Arial"/>
        </w:rPr>
      </w:pPr>
    </w:p>
    <w:p w14:paraId="45BD5411" w14:textId="77777777" w:rsidR="00F12F30" w:rsidRDefault="00F12F30" w:rsidP="005C21F0">
      <w:pPr>
        <w:jc w:val="both"/>
        <w:rPr>
          <w:rFonts w:ascii="Arial" w:hAnsi="Arial" w:cs="Arial"/>
        </w:rPr>
      </w:pPr>
    </w:p>
    <w:p w14:paraId="77CD76E3" w14:textId="77777777" w:rsidR="00C81DC5" w:rsidRPr="00C81DC5" w:rsidRDefault="00C81DC5" w:rsidP="005C21F0">
      <w:pPr>
        <w:jc w:val="both"/>
        <w:rPr>
          <w:rFonts w:ascii="Arial" w:hAnsi="Arial" w:cs="Arial"/>
        </w:rPr>
      </w:pPr>
    </w:p>
    <w:p w14:paraId="0B4EF4BC" w14:textId="77777777" w:rsidR="00F12F30" w:rsidRPr="00C81DC5" w:rsidRDefault="00F12F30" w:rsidP="005C21F0">
      <w:pPr>
        <w:jc w:val="both"/>
        <w:rPr>
          <w:rFonts w:ascii="Arial" w:eastAsia="Times New Roman" w:hAnsi="Arial" w:cs="Arial"/>
        </w:rPr>
      </w:pPr>
      <w:r w:rsidRPr="00C81DC5">
        <w:rPr>
          <w:rFonts w:ascii="Arial" w:hAnsi="Arial" w:cs="Arial"/>
        </w:rPr>
        <w:t xml:space="preserve">L’acide fluorhydrique (HF) n’est pas un acide comme les autres. C’est un puissant corrosif et un agent décalcifiant redoutable. </w:t>
      </w:r>
      <w:r w:rsidRPr="00C81DC5">
        <w:rPr>
          <w:rFonts w:ascii="Arial" w:eastAsia="Times New Roman" w:hAnsi="Arial" w:cs="Arial"/>
          <w:lang w:val="en-GB"/>
        </w:rPr>
        <w:t xml:space="preserve">Il </w:t>
      </w:r>
      <w:proofErr w:type="spellStart"/>
      <w:r w:rsidRPr="00C81DC5">
        <w:rPr>
          <w:rFonts w:ascii="Arial" w:eastAsia="Times New Roman" w:hAnsi="Arial" w:cs="Arial"/>
          <w:lang w:val="en-GB"/>
        </w:rPr>
        <w:t>libère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gramStart"/>
      <w:r w:rsidRPr="00C81DC5">
        <w:rPr>
          <w:rFonts w:ascii="Arial" w:eastAsia="Times New Roman" w:hAnsi="Arial" w:cs="Arial"/>
          <w:lang w:val="en-GB"/>
        </w:rPr>
        <w:t>un</w:t>
      </w:r>
      <w:proofErr w:type="gramEnd"/>
      <w:r w:rsidRPr="00C81DC5">
        <w:rPr>
          <w:rFonts w:ascii="Arial" w:eastAsia="Times New Roman" w:hAnsi="Arial" w:cs="Arial"/>
          <w:lang w:val="en-GB"/>
        </w:rPr>
        <w:t xml:space="preserve"> ion </w:t>
      </w:r>
      <w:proofErr w:type="spellStart"/>
      <w:r w:rsidRPr="00C81DC5">
        <w:rPr>
          <w:rFonts w:ascii="Arial" w:eastAsia="Times New Roman" w:hAnsi="Arial" w:cs="Arial"/>
          <w:lang w:val="en-GB"/>
        </w:rPr>
        <w:t>fluorure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(F-) qui se </w:t>
      </w:r>
      <w:proofErr w:type="spellStart"/>
      <w:r w:rsidRPr="00C81DC5">
        <w:rPr>
          <w:rFonts w:ascii="Arial" w:eastAsia="Times New Roman" w:hAnsi="Arial" w:cs="Arial"/>
          <w:lang w:val="en-GB"/>
        </w:rPr>
        <w:t>précipite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avec le calcium des cellules (</w:t>
      </w:r>
      <w:proofErr w:type="spellStart"/>
      <w:r w:rsidRPr="00C81DC5">
        <w:rPr>
          <w:rFonts w:ascii="Arial" w:eastAsia="Times New Roman" w:hAnsi="Arial" w:cs="Arial"/>
          <w:lang w:val="en-GB"/>
        </w:rPr>
        <w:t>cette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C81DC5">
        <w:rPr>
          <w:rFonts w:ascii="Arial" w:eastAsia="Times New Roman" w:hAnsi="Arial" w:cs="Arial"/>
          <w:lang w:val="en-GB"/>
        </w:rPr>
        <w:t>chélation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du calcium </w:t>
      </w:r>
      <w:proofErr w:type="spellStart"/>
      <w:r w:rsidRPr="00C81DC5">
        <w:rPr>
          <w:rFonts w:ascii="Arial" w:eastAsia="Times New Roman" w:hAnsi="Arial" w:cs="Arial"/>
          <w:lang w:val="en-GB"/>
        </w:rPr>
        <w:t>est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C81DC5">
        <w:rPr>
          <w:rFonts w:ascii="Arial" w:eastAsia="Times New Roman" w:hAnsi="Arial" w:cs="Arial"/>
          <w:lang w:val="en-GB"/>
        </w:rPr>
        <w:t>responsable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C81DC5">
        <w:rPr>
          <w:rFonts w:ascii="Arial" w:eastAsia="Times New Roman" w:hAnsi="Arial" w:cs="Arial"/>
          <w:lang w:val="en-GB"/>
        </w:rPr>
        <w:t>d'une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C81DC5">
        <w:rPr>
          <w:rFonts w:ascii="Arial" w:eastAsia="Times New Roman" w:hAnsi="Arial" w:cs="Arial"/>
          <w:lang w:val="en-GB"/>
        </w:rPr>
        <w:t>hypocalcémie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et </w:t>
      </w:r>
      <w:proofErr w:type="spellStart"/>
      <w:r w:rsidRPr="00C81DC5">
        <w:rPr>
          <w:rFonts w:ascii="Arial" w:eastAsia="Times New Roman" w:hAnsi="Arial" w:cs="Arial"/>
          <w:lang w:val="en-GB"/>
        </w:rPr>
        <w:t>peut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C81DC5">
        <w:rPr>
          <w:rFonts w:ascii="Arial" w:eastAsia="Times New Roman" w:hAnsi="Arial" w:cs="Arial"/>
          <w:lang w:val="en-GB"/>
        </w:rPr>
        <w:t>être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à </w:t>
      </w:r>
      <w:proofErr w:type="spellStart"/>
      <w:r w:rsidRPr="00C81DC5">
        <w:rPr>
          <w:rFonts w:ascii="Arial" w:eastAsia="Times New Roman" w:hAnsi="Arial" w:cs="Arial"/>
          <w:lang w:val="en-GB"/>
        </w:rPr>
        <w:t>l'origine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de graves troubles </w:t>
      </w:r>
      <w:proofErr w:type="spellStart"/>
      <w:r w:rsidRPr="00C81DC5">
        <w:rPr>
          <w:rFonts w:ascii="Arial" w:eastAsia="Times New Roman" w:hAnsi="Arial" w:cs="Arial"/>
          <w:lang w:val="en-GB"/>
        </w:rPr>
        <w:t>cardiaques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. </w:t>
      </w:r>
      <w:r w:rsidRPr="00C81DC5">
        <w:rPr>
          <w:rFonts w:ascii="Arial" w:eastAsia="Times New Roman" w:hAnsi="Arial" w:cs="Arial"/>
        </w:rPr>
        <w:t xml:space="preserve">Il diffuse rapidement vers la profondeur des tissus et les détruits (nécrose). </w:t>
      </w:r>
    </w:p>
    <w:p w14:paraId="6F0F7AA1" w14:textId="77777777" w:rsidR="00F12F30" w:rsidRPr="00C81DC5" w:rsidRDefault="00F12F30" w:rsidP="005C21F0">
      <w:pPr>
        <w:jc w:val="both"/>
        <w:rPr>
          <w:rFonts w:ascii="Arial" w:eastAsia="Times New Roman" w:hAnsi="Arial" w:cs="Arial"/>
        </w:rPr>
      </w:pPr>
    </w:p>
    <w:p w14:paraId="3FE06461" w14:textId="77777777" w:rsidR="00F12F30" w:rsidRPr="00C81DC5" w:rsidRDefault="00F12F30" w:rsidP="005C21F0">
      <w:p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Il réagit violemment avec l’eau, les bases fortes anhydres ou en solutions concentrées. Il attaque le verre. Ses solutions aqueuses attaquent la plupart des métaux avec dégagement d’hydrogène inflammable et explosible.</w:t>
      </w:r>
    </w:p>
    <w:p w14:paraId="1E77BAAD" w14:textId="77777777" w:rsidR="00F12F30" w:rsidRPr="00C81DC5" w:rsidRDefault="00F12F30" w:rsidP="005C21F0">
      <w:pPr>
        <w:jc w:val="both"/>
        <w:rPr>
          <w:rFonts w:ascii="Arial" w:hAnsi="Arial" w:cs="Arial"/>
        </w:rPr>
      </w:pPr>
    </w:p>
    <w:p w14:paraId="724145BA" w14:textId="77777777" w:rsidR="005C21F0" w:rsidRPr="00C81DC5" w:rsidRDefault="005C21F0" w:rsidP="005C21F0">
      <w:pPr>
        <w:spacing w:before="100" w:beforeAutospacing="1" w:after="100" w:afterAutospacing="1"/>
        <w:jc w:val="both"/>
        <w:rPr>
          <w:rStyle w:val="lev"/>
          <w:rFonts w:ascii="Arial" w:eastAsia="Times New Roman" w:hAnsi="Arial" w:cs="Arial"/>
          <w:i/>
          <w:iCs/>
          <w:color w:val="FF0000"/>
        </w:rPr>
      </w:pPr>
      <w:r w:rsidRPr="00C81DC5">
        <w:rPr>
          <w:rStyle w:val="lev"/>
          <w:rFonts w:ascii="Arial" w:eastAsia="Times New Roman" w:hAnsi="Arial" w:cs="Arial"/>
          <w:i/>
          <w:iCs/>
          <w:color w:val="FF0000"/>
        </w:rPr>
        <w:t xml:space="preserve">SYMPTÔMES </w:t>
      </w:r>
    </w:p>
    <w:p w14:paraId="4D1CEA54" w14:textId="77777777" w:rsidR="005C21F0" w:rsidRPr="00C81DC5" w:rsidRDefault="004E1976" w:rsidP="005C21F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i/>
          <w:iCs/>
        </w:rPr>
      </w:pPr>
      <w:r w:rsidRPr="00C81DC5">
        <w:rPr>
          <w:rFonts w:ascii="Arial" w:hAnsi="Arial" w:cs="Arial"/>
        </w:rPr>
        <w:t>En cas d'atteinte cutanée, l</w:t>
      </w:r>
      <w:r w:rsidR="005C21F0" w:rsidRPr="00C81DC5">
        <w:rPr>
          <w:rFonts w:ascii="Arial" w:hAnsi="Arial" w:cs="Arial"/>
        </w:rPr>
        <w:t xml:space="preserve">es effets sont fonction de la concentration de la solution : </w:t>
      </w:r>
    </w:p>
    <w:p w14:paraId="695678CC" w14:textId="7BF16439" w:rsidR="005C21F0" w:rsidRPr="00C81DC5" w:rsidRDefault="005C21F0" w:rsidP="00C81DC5">
      <w:pPr>
        <w:pStyle w:val="Paragraphedeliste"/>
        <w:numPr>
          <w:ilvl w:val="0"/>
          <w:numId w:val="16"/>
        </w:numPr>
        <w:contextualSpacing w:val="0"/>
        <w:jc w:val="both"/>
        <w:rPr>
          <w:rFonts w:ascii="Arial" w:eastAsia="Times New Roman" w:hAnsi="Arial" w:cs="Arial"/>
          <w:b/>
          <w:bCs/>
          <w:i/>
          <w:iCs/>
        </w:rPr>
      </w:pPr>
      <w:r w:rsidRPr="00C81DC5">
        <w:rPr>
          <w:rFonts w:ascii="Arial" w:hAnsi="Arial" w:cs="Arial"/>
        </w:rPr>
        <w:t>Concentration &gt; 45-50% : eff</w:t>
      </w:r>
      <w:r w:rsidR="0008032F" w:rsidRPr="00C81DC5">
        <w:rPr>
          <w:rFonts w:ascii="Arial" w:hAnsi="Arial" w:cs="Arial"/>
        </w:rPr>
        <w:t>et IMMEDIAT </w:t>
      </w:r>
      <w:proofErr w:type="gramStart"/>
      <w:r w:rsidR="0008032F" w:rsidRPr="00C81DC5">
        <w:rPr>
          <w:rFonts w:ascii="Arial" w:hAnsi="Arial" w:cs="Arial"/>
        </w:rPr>
        <w:t xml:space="preserve">:  </w:t>
      </w:r>
      <w:r w:rsidRPr="00C81DC5">
        <w:rPr>
          <w:rFonts w:ascii="Arial" w:hAnsi="Arial" w:cs="Arial"/>
        </w:rPr>
        <w:t>brûlure</w:t>
      </w:r>
      <w:proofErr w:type="gramEnd"/>
      <w:r w:rsidRPr="00C81DC5">
        <w:rPr>
          <w:rFonts w:ascii="Arial" w:hAnsi="Arial" w:cs="Arial"/>
        </w:rPr>
        <w:t xml:space="preserve"> cutanée ; </w:t>
      </w:r>
    </w:p>
    <w:p w14:paraId="3565139C" w14:textId="77777777" w:rsidR="005C21F0" w:rsidRPr="00C81DC5" w:rsidRDefault="005C21F0" w:rsidP="0008032F">
      <w:pPr>
        <w:ind w:left="357"/>
        <w:jc w:val="both"/>
        <w:rPr>
          <w:rFonts w:ascii="Arial" w:hAnsi="Arial" w:cs="Arial"/>
        </w:rPr>
      </w:pPr>
      <w:proofErr w:type="gramStart"/>
      <w:r w:rsidRPr="00C81DC5">
        <w:rPr>
          <w:rFonts w:ascii="Arial" w:hAnsi="Arial" w:cs="Arial"/>
        </w:rPr>
        <w:t>la</w:t>
      </w:r>
      <w:proofErr w:type="gramEnd"/>
      <w:r w:rsidRPr="00C81DC5">
        <w:rPr>
          <w:rFonts w:ascii="Arial" w:hAnsi="Arial" w:cs="Arial"/>
        </w:rPr>
        <w:t xml:space="preserve"> douleur est violente, l'évolution se fait vers la nécrose des tissus. Cette destruction est profond</w:t>
      </w:r>
      <w:r w:rsidR="008D0783" w:rsidRPr="00C81DC5">
        <w:rPr>
          <w:rFonts w:ascii="Arial" w:hAnsi="Arial" w:cs="Arial"/>
        </w:rPr>
        <w:t>e et extensive vers les muscles, les tendons et les os.</w:t>
      </w:r>
    </w:p>
    <w:p w14:paraId="01AE17ED" w14:textId="77777777" w:rsidR="005C21F0" w:rsidRPr="00C81DC5" w:rsidRDefault="005C21F0" w:rsidP="005C21F0">
      <w:pPr>
        <w:jc w:val="both"/>
        <w:rPr>
          <w:rFonts w:ascii="Arial" w:eastAsia="Times New Roman" w:hAnsi="Arial" w:cs="Arial"/>
          <w:b/>
          <w:bCs/>
          <w:i/>
          <w:iCs/>
        </w:rPr>
      </w:pPr>
    </w:p>
    <w:p w14:paraId="0ED880D2" w14:textId="448788AC" w:rsidR="005C21F0" w:rsidRPr="00C81DC5" w:rsidRDefault="005C21F0" w:rsidP="00C81DC5">
      <w:pPr>
        <w:pStyle w:val="Paragraphedeliste"/>
        <w:numPr>
          <w:ilvl w:val="0"/>
          <w:numId w:val="16"/>
        </w:numPr>
        <w:contextualSpacing w:val="0"/>
        <w:jc w:val="both"/>
        <w:rPr>
          <w:rStyle w:val="lev"/>
          <w:rFonts w:ascii="Arial" w:hAnsi="Arial" w:cs="Arial"/>
          <w:b w:val="0"/>
          <w:bCs w:val="0"/>
        </w:rPr>
      </w:pPr>
      <w:r w:rsidRPr="00C81DC5">
        <w:rPr>
          <w:rFonts w:ascii="Arial" w:hAnsi="Arial" w:cs="Arial"/>
        </w:rPr>
        <w:t xml:space="preserve">Concentration &lt; 45% :   ATTENTION : la douleur et la </w:t>
      </w:r>
      <w:r w:rsidR="008D0783" w:rsidRPr="00C81DC5">
        <w:rPr>
          <w:rFonts w:ascii="Arial" w:hAnsi="Arial" w:cs="Arial"/>
        </w:rPr>
        <w:t xml:space="preserve">brûlure peuvent être retardées. </w:t>
      </w:r>
      <w:r w:rsidRPr="00C81DC5">
        <w:rPr>
          <w:rFonts w:ascii="Arial" w:hAnsi="Arial" w:cs="Arial"/>
        </w:rPr>
        <w:t>Cette absence de symptômes e</w:t>
      </w:r>
      <w:r w:rsidR="008D0783" w:rsidRPr="00C81DC5">
        <w:rPr>
          <w:rFonts w:ascii="Arial" w:hAnsi="Arial" w:cs="Arial"/>
        </w:rPr>
        <w:t>ntraine un reta</w:t>
      </w:r>
      <w:r w:rsidR="0008032F" w:rsidRPr="00C81DC5">
        <w:rPr>
          <w:rFonts w:ascii="Arial" w:hAnsi="Arial" w:cs="Arial"/>
        </w:rPr>
        <w:t>rd des soins ! Pendant ce délai</w:t>
      </w:r>
      <w:r w:rsidR="008D0783" w:rsidRPr="00C81DC5">
        <w:rPr>
          <w:rFonts w:ascii="Arial" w:hAnsi="Arial" w:cs="Arial"/>
        </w:rPr>
        <w:t xml:space="preserve">, l'HF pénètre dans les tissus </w:t>
      </w:r>
    </w:p>
    <w:p w14:paraId="22D2A1BB" w14:textId="77777777" w:rsidR="005C21F0" w:rsidRPr="00C81DC5" w:rsidRDefault="005C21F0" w:rsidP="005C21F0">
      <w:pPr>
        <w:jc w:val="both"/>
        <w:rPr>
          <w:rStyle w:val="lev"/>
          <w:rFonts w:ascii="Arial" w:eastAsia="Times New Roman" w:hAnsi="Arial" w:cs="Arial"/>
          <w:i/>
          <w:iCs/>
          <w:color w:val="FF0000"/>
        </w:rPr>
      </w:pPr>
    </w:p>
    <w:p w14:paraId="22B39B9A" w14:textId="77777777" w:rsidR="0008032F" w:rsidRPr="00C81DC5" w:rsidRDefault="0008032F" w:rsidP="005C21F0">
      <w:pPr>
        <w:jc w:val="both"/>
        <w:rPr>
          <w:rStyle w:val="lev"/>
          <w:rFonts w:ascii="Arial" w:eastAsia="Times New Roman" w:hAnsi="Arial" w:cs="Arial"/>
          <w:i/>
          <w:iCs/>
          <w:color w:val="FF0000"/>
        </w:rPr>
      </w:pPr>
    </w:p>
    <w:p w14:paraId="05933836" w14:textId="77777777" w:rsidR="00F12F30" w:rsidRPr="00C81DC5" w:rsidRDefault="00F12F30" w:rsidP="005C21F0">
      <w:pPr>
        <w:jc w:val="both"/>
        <w:rPr>
          <w:rFonts w:ascii="Arial" w:eastAsia="Times New Roman" w:hAnsi="Arial" w:cs="Arial"/>
          <w:i/>
          <w:lang w:val="en-GB"/>
        </w:rPr>
      </w:pPr>
      <w:r w:rsidRPr="00C81DC5">
        <w:rPr>
          <w:rStyle w:val="lev"/>
          <w:rFonts w:ascii="Arial" w:eastAsia="Times New Roman" w:hAnsi="Arial" w:cs="Arial"/>
          <w:i/>
          <w:iCs/>
          <w:color w:val="FF0000"/>
        </w:rPr>
        <w:t xml:space="preserve">PREVENTION </w:t>
      </w:r>
      <w:r w:rsidR="004E1976" w:rsidRPr="00C81DC5">
        <w:rPr>
          <w:rStyle w:val="lev"/>
          <w:rFonts w:ascii="Arial" w:eastAsia="Times New Roman" w:hAnsi="Arial" w:cs="Arial"/>
          <w:i/>
          <w:color w:val="FF0000"/>
        </w:rPr>
        <w:t xml:space="preserve"> ESSENTIELLE </w:t>
      </w:r>
    </w:p>
    <w:p w14:paraId="7BE028B6" w14:textId="77777777" w:rsidR="00F12F30" w:rsidRPr="00C81DC5" w:rsidRDefault="00F12F30" w:rsidP="005C21F0">
      <w:pPr>
        <w:jc w:val="both"/>
        <w:rPr>
          <w:rFonts w:ascii="Arial" w:hAnsi="Arial" w:cs="Arial"/>
        </w:rPr>
      </w:pPr>
    </w:p>
    <w:p w14:paraId="2C59B5E3" w14:textId="77777777" w:rsidR="00C81DC5" w:rsidRPr="00C81DC5" w:rsidRDefault="00F12F30" w:rsidP="00C81DC5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Porter des équipements de protection individuelle adaptés :</w:t>
      </w:r>
    </w:p>
    <w:p w14:paraId="0841D899" w14:textId="376A90CC" w:rsidR="00F12F30" w:rsidRPr="00C81DC5" w:rsidRDefault="00F12F30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Blouse</w:t>
      </w:r>
    </w:p>
    <w:p w14:paraId="611F0A25" w14:textId="77777777" w:rsidR="00F12F30" w:rsidRPr="00C81DC5" w:rsidRDefault="00F12F30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 xml:space="preserve">Gants en </w:t>
      </w:r>
      <w:r w:rsidR="004E1976" w:rsidRPr="00C81DC5">
        <w:rPr>
          <w:rFonts w:ascii="Arial" w:hAnsi="Arial" w:cs="Arial"/>
        </w:rPr>
        <w:t>néoprène ou</w:t>
      </w:r>
      <w:r w:rsidRPr="00C81DC5">
        <w:rPr>
          <w:rFonts w:ascii="Arial" w:hAnsi="Arial" w:cs="Arial"/>
        </w:rPr>
        <w:t xml:space="preserve"> nitrile de préférence </w:t>
      </w:r>
      <w:r w:rsidR="004E1976" w:rsidRPr="00C81DC5">
        <w:rPr>
          <w:rFonts w:ascii="Arial" w:hAnsi="Arial" w:cs="Arial"/>
        </w:rPr>
        <w:t>sinon en l</w:t>
      </w:r>
      <w:r w:rsidRPr="00C81DC5">
        <w:rPr>
          <w:rFonts w:ascii="Arial" w:hAnsi="Arial" w:cs="Arial"/>
        </w:rPr>
        <w:t>atex (pas de vinyle)</w:t>
      </w:r>
    </w:p>
    <w:p w14:paraId="7ED51FDA" w14:textId="77777777" w:rsidR="00F12F30" w:rsidRPr="00C81DC5" w:rsidRDefault="00F12F30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Lunette de sécurité</w:t>
      </w:r>
    </w:p>
    <w:p w14:paraId="5133FC69" w14:textId="77777777" w:rsidR="005C21F0" w:rsidRDefault="00F12F30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Heaume  de protection pour le visage</w:t>
      </w:r>
    </w:p>
    <w:p w14:paraId="7628EDE1" w14:textId="1B3AC82D" w:rsidR="0094625F" w:rsidRPr="00C81DC5" w:rsidRDefault="0094625F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Masque anti-acide</w:t>
      </w:r>
      <w:bookmarkStart w:id="0" w:name="_GoBack"/>
      <w:bookmarkEnd w:id="0"/>
    </w:p>
    <w:p w14:paraId="426843F8" w14:textId="77777777" w:rsidR="00F64095" w:rsidRPr="00C81DC5" w:rsidRDefault="00F64095" w:rsidP="00F64095">
      <w:pPr>
        <w:ind w:left="360"/>
        <w:jc w:val="both"/>
        <w:rPr>
          <w:rFonts w:ascii="Arial" w:hAnsi="Arial" w:cs="Arial"/>
        </w:rPr>
      </w:pPr>
    </w:p>
    <w:p w14:paraId="526718B1" w14:textId="77777777" w:rsidR="005C21F0" w:rsidRPr="00C81DC5" w:rsidRDefault="00F12F30" w:rsidP="00C81DC5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Avoir connaissances de l’emplacement</w:t>
      </w:r>
      <w:r w:rsidR="005C21F0" w:rsidRPr="00C81DC5">
        <w:rPr>
          <w:rFonts w:ascii="Arial" w:hAnsi="Arial" w:cs="Arial"/>
        </w:rPr>
        <w:t xml:space="preserve"> : </w:t>
      </w:r>
    </w:p>
    <w:p w14:paraId="582B2241" w14:textId="77777777" w:rsidR="005C21F0" w:rsidRPr="00C81DC5" w:rsidRDefault="005C21F0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des douches de sécurité</w:t>
      </w:r>
    </w:p>
    <w:p w14:paraId="09CDFD4B" w14:textId="77777777" w:rsidR="00F12F30" w:rsidRPr="00C81DC5" w:rsidRDefault="00F12F30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 xml:space="preserve">des laves yeux ou des dispositif portatifs (rince œil ou </w:t>
      </w:r>
      <w:r w:rsidRPr="00C81DC5">
        <w:rPr>
          <w:rFonts w:ascii="Arial" w:eastAsia="Times New Roman" w:hAnsi="Arial" w:cs="Arial"/>
        </w:rPr>
        <w:t>flacons « lave-œil » à l'</w:t>
      </w:r>
      <w:proofErr w:type="spellStart"/>
      <w:r w:rsidRPr="00C81DC5">
        <w:rPr>
          <w:rFonts w:ascii="Arial" w:eastAsia="Times New Roman" w:hAnsi="Arial" w:cs="Arial"/>
        </w:rPr>
        <w:t>hexafluorine</w:t>
      </w:r>
      <w:proofErr w:type="spellEnd"/>
      <w:r w:rsidRPr="00C81DC5">
        <w:rPr>
          <w:rFonts w:ascii="Arial" w:eastAsia="Times New Roman" w:hAnsi="Arial" w:cs="Arial"/>
        </w:rPr>
        <w:t>).</w:t>
      </w:r>
    </w:p>
    <w:p w14:paraId="3E7AEC61" w14:textId="77777777" w:rsidR="005C21F0" w:rsidRPr="00C81DC5" w:rsidRDefault="005C21F0" w:rsidP="00C81DC5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C81DC5">
        <w:rPr>
          <w:rFonts w:ascii="Arial" w:eastAsia="Times New Roman" w:hAnsi="Arial" w:cs="Arial"/>
        </w:rPr>
        <w:t>du gluconate de calcium à 2.5 % en gel</w:t>
      </w:r>
    </w:p>
    <w:p w14:paraId="350450AB" w14:textId="77777777" w:rsidR="00F64095" w:rsidRPr="00C81DC5" w:rsidRDefault="00F64095" w:rsidP="00F64095">
      <w:pPr>
        <w:ind w:left="360"/>
        <w:jc w:val="both"/>
        <w:rPr>
          <w:rFonts w:ascii="Arial" w:hAnsi="Arial" w:cs="Arial"/>
        </w:rPr>
      </w:pPr>
    </w:p>
    <w:p w14:paraId="0CCB1FAE" w14:textId="77777777" w:rsidR="00F12F30" w:rsidRPr="00C81DC5" w:rsidRDefault="00F12F30" w:rsidP="00C81DC5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C81DC5">
        <w:rPr>
          <w:rFonts w:ascii="Arial" w:hAnsi="Arial" w:cs="Arial"/>
        </w:rPr>
        <w:t>Connaître la conduite à tenir en cas d’urgence</w:t>
      </w:r>
    </w:p>
    <w:p w14:paraId="678B12E7" w14:textId="77777777" w:rsidR="00F12F30" w:rsidRPr="00C81DC5" w:rsidRDefault="00F12F30" w:rsidP="005C21F0">
      <w:pPr>
        <w:jc w:val="both"/>
        <w:rPr>
          <w:rFonts w:ascii="Arial" w:hAnsi="Arial" w:cs="Arial"/>
        </w:rPr>
      </w:pPr>
    </w:p>
    <w:p w14:paraId="691EC1AD" w14:textId="77777777" w:rsidR="00C81DC5" w:rsidRDefault="00C81DC5" w:rsidP="005C21F0">
      <w:pPr>
        <w:jc w:val="both"/>
        <w:rPr>
          <w:rStyle w:val="lev"/>
          <w:rFonts w:ascii="Arial" w:eastAsia="Times New Roman" w:hAnsi="Arial" w:cs="Arial"/>
          <w:bCs w:val="0"/>
          <w:i/>
          <w:color w:val="FF0000"/>
        </w:rPr>
      </w:pPr>
    </w:p>
    <w:p w14:paraId="41D219F7" w14:textId="77777777" w:rsidR="00C81DC5" w:rsidRDefault="00C81DC5" w:rsidP="005C21F0">
      <w:pPr>
        <w:jc w:val="both"/>
        <w:rPr>
          <w:rStyle w:val="lev"/>
          <w:rFonts w:ascii="Arial" w:eastAsia="Times New Roman" w:hAnsi="Arial" w:cs="Arial"/>
          <w:bCs w:val="0"/>
          <w:i/>
          <w:color w:val="FF0000"/>
        </w:rPr>
      </w:pPr>
    </w:p>
    <w:p w14:paraId="6E4AF89C" w14:textId="77777777" w:rsidR="00F12F30" w:rsidRPr="00C81DC5" w:rsidRDefault="00F12F30" w:rsidP="005C21F0">
      <w:pPr>
        <w:jc w:val="both"/>
        <w:rPr>
          <w:rStyle w:val="lev"/>
          <w:rFonts w:ascii="Arial" w:eastAsia="Times New Roman" w:hAnsi="Arial" w:cs="Arial"/>
          <w:i/>
          <w:iCs/>
          <w:color w:val="FF0000"/>
        </w:rPr>
      </w:pPr>
      <w:r w:rsidRPr="00C81DC5">
        <w:rPr>
          <w:rStyle w:val="lev"/>
          <w:rFonts w:ascii="Arial" w:eastAsia="Times New Roman" w:hAnsi="Arial" w:cs="Arial"/>
          <w:bCs w:val="0"/>
          <w:i/>
          <w:color w:val="FF0000"/>
        </w:rPr>
        <w:t>PREMIERS SOINS</w:t>
      </w:r>
      <w:r w:rsidRPr="00C81DC5">
        <w:rPr>
          <w:rStyle w:val="lev"/>
          <w:rFonts w:ascii="Arial" w:eastAsia="Times New Roman" w:hAnsi="Arial" w:cs="Arial"/>
          <w:bCs w:val="0"/>
          <w:i/>
          <w:iCs/>
          <w:color w:val="FF0000"/>
        </w:rPr>
        <w:t xml:space="preserve"> en cas d'exposition </w:t>
      </w:r>
    </w:p>
    <w:p w14:paraId="4D3074FA" w14:textId="0A4056A2" w:rsidR="00F12F30" w:rsidRPr="00C81DC5" w:rsidRDefault="00F12F30" w:rsidP="005C21F0">
      <w:pPr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C81DC5">
        <w:rPr>
          <w:rFonts w:ascii="Arial" w:hAnsi="Arial" w:cs="Arial"/>
          <w:lang w:val="en-GB"/>
        </w:rPr>
        <w:t>Le</w:t>
      </w:r>
      <w:r w:rsidR="00437442">
        <w:rPr>
          <w:rFonts w:ascii="Arial" w:hAnsi="Arial" w:cs="Arial"/>
          <w:lang w:val="en-GB"/>
        </w:rPr>
        <w:t xml:space="preserve"> </w:t>
      </w:r>
      <w:proofErr w:type="spellStart"/>
      <w:r w:rsidR="00230DF8">
        <w:rPr>
          <w:rFonts w:ascii="Arial" w:hAnsi="Arial" w:cs="Arial"/>
          <w:bCs/>
          <w:lang w:val="en-GB"/>
        </w:rPr>
        <w:t>pronostic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C81DC5">
        <w:rPr>
          <w:rFonts w:ascii="Arial" w:hAnsi="Arial" w:cs="Arial"/>
          <w:lang w:val="en-GB"/>
        </w:rPr>
        <w:t>est</w:t>
      </w:r>
      <w:proofErr w:type="spellEnd"/>
      <w:proofErr w:type="gram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fon</w:t>
      </w:r>
      <w:r w:rsidR="00437442">
        <w:rPr>
          <w:rFonts w:ascii="Arial" w:hAnsi="Arial" w:cs="Arial"/>
          <w:lang w:val="en-GB"/>
        </w:rPr>
        <w:t>ction</w:t>
      </w:r>
      <w:proofErr w:type="spellEnd"/>
      <w:r w:rsidR="00437442">
        <w:rPr>
          <w:rFonts w:ascii="Arial" w:hAnsi="Arial" w:cs="Arial"/>
          <w:lang w:val="en-GB"/>
        </w:rPr>
        <w:t xml:space="preserve"> de la </w:t>
      </w:r>
      <w:proofErr w:type="spellStart"/>
      <w:r w:rsidR="00437442">
        <w:rPr>
          <w:rFonts w:ascii="Arial" w:hAnsi="Arial" w:cs="Arial"/>
          <w:lang w:val="en-GB"/>
        </w:rPr>
        <w:t>précocité</w:t>
      </w:r>
      <w:proofErr w:type="spellEnd"/>
      <w:r w:rsidR="00437442">
        <w:rPr>
          <w:rFonts w:ascii="Arial" w:hAnsi="Arial" w:cs="Arial"/>
          <w:lang w:val="en-GB"/>
        </w:rPr>
        <w:t xml:space="preserve"> des </w:t>
      </w:r>
      <w:proofErr w:type="spellStart"/>
      <w:r w:rsidR="00437442">
        <w:rPr>
          <w:rFonts w:ascii="Arial" w:hAnsi="Arial" w:cs="Arial"/>
          <w:lang w:val="en-GB"/>
        </w:rPr>
        <w:t>soins</w:t>
      </w:r>
      <w:proofErr w:type="spellEnd"/>
      <w:r w:rsidR="00437442">
        <w:rPr>
          <w:rFonts w:ascii="Arial" w:hAnsi="Arial" w:cs="Arial"/>
          <w:lang w:val="en-GB"/>
        </w:rPr>
        <w:t xml:space="preserve">. </w:t>
      </w:r>
      <w:proofErr w:type="gramStart"/>
      <w:r w:rsidRPr="00C81DC5">
        <w:rPr>
          <w:rFonts w:ascii="Arial" w:hAnsi="Arial" w:cs="Arial"/>
          <w:lang w:val="en-GB"/>
        </w:rPr>
        <w:t xml:space="preserve">Si </w:t>
      </w:r>
      <w:proofErr w:type="spellStart"/>
      <w:r w:rsidRPr="00C81DC5">
        <w:rPr>
          <w:rFonts w:ascii="Arial" w:hAnsi="Arial" w:cs="Arial"/>
          <w:lang w:val="en-GB"/>
        </w:rPr>
        <w:t>vous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portez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secours</w:t>
      </w:r>
      <w:proofErr w:type="spellEnd"/>
      <w:r w:rsidRPr="00C81DC5">
        <w:rPr>
          <w:rFonts w:ascii="Arial" w:hAnsi="Arial" w:cs="Arial"/>
          <w:lang w:val="en-GB"/>
        </w:rPr>
        <w:t xml:space="preserve"> à </w:t>
      </w:r>
      <w:proofErr w:type="spellStart"/>
      <w:r w:rsidRPr="00C81DC5">
        <w:rPr>
          <w:rFonts w:ascii="Arial" w:hAnsi="Arial" w:cs="Arial"/>
          <w:lang w:val="en-GB"/>
        </w:rPr>
        <w:t>une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victime</w:t>
      </w:r>
      <w:proofErr w:type="spellEnd"/>
      <w:r w:rsidRPr="00C81DC5">
        <w:rPr>
          <w:rFonts w:ascii="Arial" w:hAnsi="Arial" w:cs="Arial"/>
          <w:lang w:val="en-GB"/>
        </w:rPr>
        <w:t xml:space="preserve">, </w:t>
      </w:r>
      <w:proofErr w:type="spellStart"/>
      <w:r w:rsidRPr="00C81DC5">
        <w:rPr>
          <w:rFonts w:ascii="Arial" w:hAnsi="Arial" w:cs="Arial"/>
          <w:lang w:val="en-GB"/>
        </w:rPr>
        <w:t>utilisez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une</w:t>
      </w:r>
      <w:proofErr w:type="spellEnd"/>
      <w:r w:rsidRPr="00C81DC5">
        <w:rPr>
          <w:rFonts w:ascii="Arial" w:hAnsi="Arial" w:cs="Arial"/>
          <w:lang w:val="en-GB"/>
        </w:rPr>
        <w:t xml:space="preserve"> protection </w:t>
      </w:r>
      <w:proofErr w:type="spellStart"/>
      <w:r w:rsidRPr="00C81DC5">
        <w:rPr>
          <w:rFonts w:ascii="Arial" w:hAnsi="Arial" w:cs="Arial"/>
          <w:lang w:val="en-GB"/>
        </w:rPr>
        <w:t>personnelle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adéquate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afin</w:t>
      </w:r>
      <w:proofErr w:type="spellEnd"/>
      <w:r w:rsidRPr="00C81DC5">
        <w:rPr>
          <w:rFonts w:ascii="Arial" w:hAnsi="Arial" w:cs="Arial"/>
          <w:lang w:val="en-GB"/>
        </w:rPr>
        <w:t xml:space="preserve"> de ne pas </w:t>
      </w:r>
      <w:proofErr w:type="spellStart"/>
      <w:r w:rsidRPr="00C81DC5">
        <w:rPr>
          <w:rFonts w:ascii="Arial" w:hAnsi="Arial" w:cs="Arial"/>
          <w:lang w:val="en-GB"/>
        </w:rPr>
        <w:t>devenir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aussi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une</w:t>
      </w:r>
      <w:proofErr w:type="spellEnd"/>
      <w:r w:rsidRPr="00C81DC5">
        <w:rPr>
          <w:rFonts w:ascii="Arial" w:hAnsi="Arial" w:cs="Arial"/>
          <w:lang w:val="en-GB"/>
        </w:rPr>
        <w:t xml:space="preserve"> </w:t>
      </w:r>
      <w:proofErr w:type="spellStart"/>
      <w:r w:rsidRPr="00C81DC5">
        <w:rPr>
          <w:rFonts w:ascii="Arial" w:hAnsi="Arial" w:cs="Arial"/>
          <w:lang w:val="en-GB"/>
        </w:rPr>
        <w:t>victime</w:t>
      </w:r>
      <w:proofErr w:type="spellEnd"/>
      <w:r w:rsidRPr="00C81DC5">
        <w:rPr>
          <w:rFonts w:ascii="Arial" w:hAnsi="Arial" w:cs="Arial"/>
          <w:lang w:val="en-GB"/>
        </w:rPr>
        <w:t>.</w:t>
      </w:r>
      <w:proofErr w:type="gramEnd"/>
      <w:r w:rsidRPr="00C81DC5">
        <w:rPr>
          <w:rFonts w:ascii="Arial" w:hAnsi="Arial" w:cs="Arial"/>
          <w:lang w:val="en-GB"/>
        </w:rPr>
        <w:t xml:space="preserve"> </w:t>
      </w:r>
    </w:p>
    <w:p w14:paraId="62F6324E" w14:textId="36512C67" w:rsidR="00F12F30" w:rsidRPr="00230DF8" w:rsidRDefault="00F12F30" w:rsidP="00230DF8">
      <w:pPr>
        <w:pStyle w:val="Paragraphedeliste"/>
        <w:numPr>
          <w:ilvl w:val="0"/>
          <w:numId w:val="16"/>
        </w:numPr>
        <w:jc w:val="both"/>
        <w:rPr>
          <w:rFonts w:ascii="Arial" w:eastAsia="Times New Roman" w:hAnsi="Arial" w:cs="Arial"/>
          <w:lang w:val="en-GB"/>
        </w:rPr>
      </w:pPr>
      <w:r w:rsidRPr="00C81DC5">
        <w:rPr>
          <w:rFonts w:ascii="Arial" w:eastAsia="Times New Roman" w:hAnsi="Arial" w:cs="Arial"/>
          <w:lang w:val="en-GB"/>
        </w:rPr>
        <w:t xml:space="preserve">En </w:t>
      </w:r>
      <w:proofErr w:type="spellStart"/>
      <w:r w:rsidRPr="00C81DC5">
        <w:rPr>
          <w:rFonts w:ascii="Arial" w:eastAsia="Times New Roman" w:hAnsi="Arial" w:cs="Arial"/>
          <w:lang w:val="en-GB"/>
        </w:rPr>
        <w:t>cas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de contact </w:t>
      </w:r>
      <w:proofErr w:type="spellStart"/>
      <w:proofErr w:type="gramStart"/>
      <w:r w:rsidRPr="00C81DC5">
        <w:rPr>
          <w:rFonts w:ascii="Arial" w:eastAsia="Times New Roman" w:hAnsi="Arial" w:cs="Arial"/>
          <w:lang w:val="en-GB"/>
        </w:rPr>
        <w:t>cutané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:</w:t>
      </w:r>
      <w:proofErr w:type="gramEnd"/>
      <w:r w:rsidRPr="00C81DC5">
        <w:rPr>
          <w:rFonts w:ascii="Arial" w:eastAsia="Times New Roman" w:hAnsi="Arial" w:cs="Arial"/>
          <w:lang w:val="en-GB"/>
        </w:rPr>
        <w:t xml:space="preserve"> </w:t>
      </w:r>
    </w:p>
    <w:p w14:paraId="1BBDBBAE" w14:textId="62F0B473" w:rsidR="00230DF8" w:rsidRDefault="001F3EB5" w:rsidP="00230DF8">
      <w:pPr>
        <w:pStyle w:val="Paragraphedeliste"/>
        <w:numPr>
          <w:ilvl w:val="0"/>
          <w:numId w:val="19"/>
        </w:numPr>
        <w:jc w:val="both"/>
        <w:rPr>
          <w:rFonts w:ascii="Arial" w:eastAsia="Times New Roman" w:hAnsi="Arial" w:cs="Arial"/>
          <w:lang w:val="en-GB"/>
        </w:rPr>
      </w:pPr>
      <w:proofErr w:type="gramStart"/>
      <w:r>
        <w:rPr>
          <w:rFonts w:ascii="Arial" w:eastAsia="Times New Roman" w:hAnsi="Arial" w:cs="Arial"/>
          <w:color w:val="FF0000"/>
          <w:lang w:val="en-GB"/>
        </w:rPr>
        <w:t>l</w:t>
      </w:r>
      <w:r w:rsidR="00F12F30" w:rsidRPr="001F3EB5">
        <w:rPr>
          <w:rFonts w:ascii="Arial" w:eastAsia="Times New Roman" w:hAnsi="Arial" w:cs="Arial"/>
          <w:color w:val="FF0000"/>
          <w:lang w:val="en-GB"/>
        </w:rPr>
        <w:t>av</w:t>
      </w:r>
      <w:r w:rsidR="00230DF8" w:rsidRPr="001F3EB5">
        <w:rPr>
          <w:rFonts w:ascii="Arial" w:eastAsia="Times New Roman" w:hAnsi="Arial" w:cs="Arial"/>
          <w:color w:val="FF0000"/>
          <w:lang w:val="en-GB"/>
        </w:rPr>
        <w:t>age</w:t>
      </w:r>
      <w:proofErr w:type="gramEnd"/>
      <w:r w:rsidR="00230DF8" w:rsidRPr="001F3EB5">
        <w:rPr>
          <w:rFonts w:ascii="Arial" w:eastAsia="Times New Roman" w:hAnsi="Arial" w:cs="Arial"/>
          <w:color w:val="FF0000"/>
          <w:lang w:val="en-GB"/>
        </w:rPr>
        <w:t xml:space="preserve"> à </w:t>
      </w:r>
      <w:proofErr w:type="spellStart"/>
      <w:r w:rsidR="00230DF8" w:rsidRPr="001F3EB5">
        <w:rPr>
          <w:rFonts w:ascii="Arial" w:eastAsia="Times New Roman" w:hAnsi="Arial" w:cs="Arial"/>
          <w:color w:val="FF0000"/>
          <w:lang w:val="en-GB"/>
        </w:rPr>
        <w:t>l'eau</w:t>
      </w:r>
      <w:proofErr w:type="spellEnd"/>
      <w:r w:rsidR="00230DF8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230DF8">
        <w:rPr>
          <w:rFonts w:ascii="Arial" w:eastAsia="Times New Roman" w:hAnsi="Arial" w:cs="Arial"/>
          <w:lang w:val="en-GB"/>
        </w:rPr>
        <w:t>ou</w:t>
      </w:r>
      <w:proofErr w:type="spellEnd"/>
      <w:r w:rsidR="00230DF8">
        <w:rPr>
          <w:rFonts w:ascii="Arial" w:eastAsia="Times New Roman" w:hAnsi="Arial" w:cs="Arial"/>
          <w:lang w:val="en-GB"/>
        </w:rPr>
        <w:t xml:space="preserve"> à </w:t>
      </w:r>
      <w:proofErr w:type="spellStart"/>
      <w:r w:rsidR="00230DF8">
        <w:rPr>
          <w:rFonts w:ascii="Arial" w:eastAsia="Times New Roman" w:hAnsi="Arial" w:cs="Arial"/>
          <w:lang w:val="en-GB"/>
        </w:rPr>
        <w:t>l'hexafluorine</w:t>
      </w:r>
      <w:proofErr w:type="spellEnd"/>
      <w:r w:rsidR="00230DF8">
        <w:rPr>
          <w:rFonts w:ascii="Arial" w:eastAsia="Times New Roman" w:hAnsi="Arial" w:cs="Arial"/>
          <w:lang w:val="en-GB"/>
        </w:rPr>
        <w:t xml:space="preserve"> </w:t>
      </w:r>
      <w:r w:rsidR="00F12F30" w:rsidRPr="00C81DC5">
        <w:rPr>
          <w:rFonts w:ascii="Arial" w:eastAsia="Times New Roman" w:hAnsi="Arial" w:cs="Arial"/>
          <w:lang w:val="en-GB"/>
        </w:rPr>
        <w:t xml:space="preserve">: </w:t>
      </w:r>
      <w:proofErr w:type="spellStart"/>
      <w:r w:rsidR="00F12F30" w:rsidRPr="00C81DC5">
        <w:rPr>
          <w:rFonts w:ascii="Arial" w:eastAsia="Times New Roman" w:hAnsi="Arial" w:cs="Arial"/>
          <w:lang w:val="en-GB"/>
        </w:rPr>
        <w:t>il</w:t>
      </w:r>
      <w:proofErr w:type="spellEnd"/>
      <w:r w:rsidR="00F12F30"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F12F30" w:rsidRPr="00C81DC5">
        <w:rPr>
          <w:rFonts w:ascii="Arial" w:eastAsia="Times New Roman" w:hAnsi="Arial" w:cs="Arial"/>
          <w:lang w:val="en-GB"/>
        </w:rPr>
        <w:t>doit</w:t>
      </w:r>
      <w:proofErr w:type="spellEnd"/>
      <w:r w:rsidR="00F12F30"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F12F30" w:rsidRPr="00C81DC5">
        <w:rPr>
          <w:rFonts w:ascii="Arial" w:eastAsia="Times New Roman" w:hAnsi="Arial" w:cs="Arial"/>
          <w:lang w:val="en-GB"/>
        </w:rPr>
        <w:t>être</w:t>
      </w:r>
      <w:proofErr w:type="spellEnd"/>
      <w:r w:rsidR="00F12F30" w:rsidRPr="00C81DC5">
        <w:rPr>
          <w:rFonts w:ascii="Arial" w:eastAsia="Times New Roman" w:hAnsi="Arial" w:cs="Arial"/>
          <w:lang w:val="en-GB"/>
        </w:rPr>
        <w:t xml:space="preserve"> </w:t>
      </w:r>
    </w:p>
    <w:p w14:paraId="445DA700" w14:textId="36287C8E" w:rsidR="00230DF8" w:rsidRPr="00230DF8" w:rsidRDefault="00230DF8" w:rsidP="00230DF8">
      <w:pPr>
        <w:ind w:left="704"/>
        <w:jc w:val="both"/>
        <w:rPr>
          <w:rFonts w:ascii="Arial" w:eastAsia="Times New Roman" w:hAnsi="Arial" w:cs="Arial"/>
          <w:lang w:val="en-GB"/>
        </w:rPr>
      </w:pPr>
      <w:r w:rsidRPr="00230DF8"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 w:rsidR="00F12F30" w:rsidRPr="00230DF8">
        <w:rPr>
          <w:rFonts w:ascii="Arial" w:eastAsia="Times New Roman" w:hAnsi="Arial" w:cs="Arial"/>
          <w:lang w:val="en-GB"/>
        </w:rPr>
        <w:t xml:space="preserve">IMMEDIAT </w:t>
      </w:r>
    </w:p>
    <w:p w14:paraId="12817392" w14:textId="1C9CB4DF" w:rsidR="00230DF8" w:rsidRPr="00230DF8" w:rsidRDefault="00230DF8" w:rsidP="00230DF8">
      <w:pPr>
        <w:ind w:left="704"/>
        <w:jc w:val="both"/>
        <w:rPr>
          <w:rFonts w:ascii="Arial" w:eastAsia="Times New Roman" w:hAnsi="Arial" w:cs="Arial"/>
          <w:lang w:val="en-GB"/>
        </w:rPr>
      </w:pPr>
      <w:r w:rsidRPr="00230DF8"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  <w:t>LARGE</w:t>
      </w:r>
      <w:r w:rsidR="00F12F30" w:rsidRPr="00230DF8">
        <w:rPr>
          <w:rFonts w:ascii="Arial" w:eastAsia="Times New Roman" w:hAnsi="Arial" w:cs="Arial"/>
          <w:lang w:val="en-GB"/>
        </w:rPr>
        <w:t xml:space="preserve">, </w:t>
      </w:r>
      <w:proofErr w:type="spellStart"/>
      <w:proofErr w:type="gramStart"/>
      <w:r w:rsidR="00F12F30" w:rsidRPr="00230DF8">
        <w:rPr>
          <w:rFonts w:ascii="Arial" w:eastAsia="Times New Roman" w:hAnsi="Arial" w:cs="Arial"/>
          <w:lang w:val="en-GB"/>
        </w:rPr>
        <w:t>il</w:t>
      </w:r>
      <w:proofErr w:type="spellEnd"/>
      <w:proofErr w:type="gramEnd"/>
      <w:r w:rsidR="00F12F30" w:rsidRPr="00230DF8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F12F30" w:rsidRPr="00230DF8">
        <w:rPr>
          <w:rFonts w:ascii="Arial" w:eastAsia="Times New Roman" w:hAnsi="Arial" w:cs="Arial"/>
          <w:lang w:val="en-GB"/>
        </w:rPr>
        <w:t>faut</w:t>
      </w:r>
      <w:proofErr w:type="spellEnd"/>
      <w:r w:rsidR="00F12F30" w:rsidRPr="00230DF8">
        <w:rPr>
          <w:rFonts w:ascii="Arial" w:eastAsia="Times New Roman" w:hAnsi="Arial" w:cs="Arial"/>
          <w:lang w:val="en-GB"/>
        </w:rPr>
        <w:t xml:space="preserve"> laver plus </w:t>
      </w:r>
      <w:proofErr w:type="spellStart"/>
      <w:r w:rsidR="00F12F30" w:rsidRPr="00230DF8">
        <w:rPr>
          <w:rFonts w:ascii="Arial" w:eastAsia="Times New Roman" w:hAnsi="Arial" w:cs="Arial"/>
          <w:lang w:val="en-GB"/>
        </w:rPr>
        <w:t>que</w:t>
      </w:r>
      <w:proofErr w:type="spellEnd"/>
      <w:r w:rsidR="00F12F30" w:rsidRPr="00230DF8">
        <w:rPr>
          <w:rFonts w:ascii="Arial" w:eastAsia="Times New Roman" w:hAnsi="Arial" w:cs="Arial"/>
          <w:lang w:val="en-GB"/>
        </w:rPr>
        <w:t xml:space="preserve"> la zone </w:t>
      </w:r>
      <w:proofErr w:type="spellStart"/>
      <w:r w:rsidR="00F12F30" w:rsidRPr="00230DF8">
        <w:rPr>
          <w:rFonts w:ascii="Arial" w:eastAsia="Times New Roman" w:hAnsi="Arial" w:cs="Arial"/>
          <w:lang w:val="en-GB"/>
        </w:rPr>
        <w:t>supposée</w:t>
      </w:r>
      <w:proofErr w:type="spellEnd"/>
      <w:r w:rsidR="00F12F30" w:rsidRPr="00230DF8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F12F30" w:rsidRPr="00230DF8">
        <w:rPr>
          <w:rFonts w:ascii="Arial" w:eastAsia="Times New Roman" w:hAnsi="Arial" w:cs="Arial"/>
          <w:lang w:val="en-GB"/>
        </w:rPr>
        <w:t>atteinte</w:t>
      </w:r>
      <w:proofErr w:type="spellEnd"/>
      <w:r w:rsidR="00F12F30" w:rsidRPr="00230DF8">
        <w:rPr>
          <w:rFonts w:ascii="Arial" w:eastAsia="Times New Roman" w:hAnsi="Arial" w:cs="Arial"/>
          <w:lang w:val="en-GB"/>
        </w:rPr>
        <w:t xml:space="preserve"> </w:t>
      </w:r>
    </w:p>
    <w:p w14:paraId="301CD7EF" w14:textId="71FE1BDF" w:rsidR="00F12F30" w:rsidRPr="00230DF8" w:rsidRDefault="00230DF8" w:rsidP="00230DF8">
      <w:pPr>
        <w:ind w:left="704"/>
        <w:jc w:val="both"/>
        <w:rPr>
          <w:rFonts w:ascii="Arial" w:eastAsia="Times New Roman" w:hAnsi="Arial" w:cs="Arial"/>
          <w:lang w:val="en-GB"/>
        </w:rPr>
      </w:pPr>
      <w:r w:rsidRPr="00230DF8"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  <w:t>PROLONGE</w:t>
      </w:r>
      <w:r w:rsidR="00F12F30" w:rsidRPr="00230DF8">
        <w:rPr>
          <w:rFonts w:ascii="Arial" w:eastAsia="Times New Roman" w:hAnsi="Arial" w:cs="Arial"/>
          <w:lang w:val="en-GB"/>
        </w:rPr>
        <w:t xml:space="preserve"> pendant 10 à 15 min </w:t>
      </w:r>
      <w:proofErr w:type="spellStart"/>
      <w:r w:rsidR="00437442" w:rsidRPr="00230DF8">
        <w:rPr>
          <w:rFonts w:ascii="Arial" w:eastAsia="Times New Roman" w:hAnsi="Arial" w:cs="Arial"/>
          <w:lang w:val="en-GB"/>
        </w:rPr>
        <w:t>montre</w:t>
      </w:r>
      <w:proofErr w:type="spellEnd"/>
      <w:r w:rsidR="00437442" w:rsidRPr="00230DF8">
        <w:rPr>
          <w:rFonts w:ascii="Arial" w:eastAsia="Times New Roman" w:hAnsi="Arial" w:cs="Arial"/>
          <w:lang w:val="en-GB"/>
        </w:rPr>
        <w:t xml:space="preserve"> en main</w:t>
      </w:r>
    </w:p>
    <w:p w14:paraId="3E7E93C1" w14:textId="4DA91C66" w:rsidR="00437442" w:rsidRPr="001F3EB5" w:rsidRDefault="00230DF8" w:rsidP="001F3EB5">
      <w:pPr>
        <w:pStyle w:val="Paragraphedeliste"/>
        <w:numPr>
          <w:ilvl w:val="0"/>
          <w:numId w:val="19"/>
        </w:numPr>
        <w:jc w:val="both"/>
        <w:rPr>
          <w:rFonts w:ascii="Arial" w:eastAsia="Times New Roman" w:hAnsi="Arial" w:cs="Arial"/>
          <w:lang w:val="en-GB"/>
        </w:rPr>
      </w:pPr>
      <w:proofErr w:type="spellStart"/>
      <w:proofErr w:type="gramStart"/>
      <w:r w:rsidRPr="001F3EB5">
        <w:rPr>
          <w:rFonts w:ascii="Arial" w:eastAsia="Times New Roman" w:hAnsi="Arial" w:cs="Arial"/>
          <w:color w:val="FF0000"/>
          <w:lang w:val="en-GB"/>
        </w:rPr>
        <w:t>t</w:t>
      </w:r>
      <w:r w:rsidR="00F12F30" w:rsidRPr="001F3EB5">
        <w:rPr>
          <w:rFonts w:ascii="Arial" w:eastAsia="Times New Roman" w:hAnsi="Arial" w:cs="Arial"/>
          <w:color w:val="FF0000"/>
          <w:lang w:val="en-GB"/>
        </w:rPr>
        <w:t>raitement</w:t>
      </w:r>
      <w:proofErr w:type="spellEnd"/>
      <w:proofErr w:type="gramEnd"/>
      <w:r w:rsidR="00F12F30" w:rsidRPr="001F3EB5">
        <w:rPr>
          <w:rFonts w:ascii="Arial" w:eastAsia="Times New Roman" w:hAnsi="Arial" w:cs="Arial"/>
          <w:color w:val="FF0000"/>
          <w:lang w:val="en-GB"/>
        </w:rPr>
        <w:t xml:space="preserve"> </w:t>
      </w:r>
      <w:proofErr w:type="spellStart"/>
      <w:r w:rsidR="00F12F30" w:rsidRPr="001F3EB5">
        <w:rPr>
          <w:rFonts w:ascii="Arial" w:eastAsia="Times New Roman" w:hAnsi="Arial" w:cs="Arial"/>
          <w:color w:val="FF0000"/>
          <w:lang w:val="en-GB"/>
        </w:rPr>
        <w:t>neutralisant</w:t>
      </w:r>
      <w:proofErr w:type="spellEnd"/>
      <w:r w:rsidR="00F12F30" w:rsidRPr="001F3EB5">
        <w:rPr>
          <w:rFonts w:ascii="Arial" w:eastAsia="Times New Roman" w:hAnsi="Arial" w:cs="Arial"/>
          <w:color w:val="FF0000"/>
          <w:lang w:val="en-GB"/>
        </w:rPr>
        <w:t xml:space="preserve"> </w:t>
      </w:r>
      <w:proofErr w:type="spellStart"/>
      <w:r w:rsidR="00F12F30" w:rsidRPr="001F3EB5">
        <w:rPr>
          <w:rFonts w:ascii="Arial" w:eastAsia="Times New Roman" w:hAnsi="Arial" w:cs="Arial"/>
          <w:color w:val="FF0000"/>
          <w:lang w:val="en-GB"/>
        </w:rPr>
        <w:t>spécifique</w:t>
      </w:r>
      <w:proofErr w:type="spellEnd"/>
      <w:r w:rsidR="001F3EB5">
        <w:rPr>
          <w:rFonts w:ascii="Arial" w:eastAsia="Times New Roman" w:hAnsi="Arial" w:cs="Arial"/>
          <w:lang w:val="en-GB"/>
        </w:rPr>
        <w:t xml:space="preserve"> : g</w:t>
      </w:r>
      <w:r w:rsidR="00F12F30" w:rsidRPr="00C81DC5">
        <w:rPr>
          <w:rFonts w:ascii="Arial" w:eastAsia="Times New Roman" w:hAnsi="Arial" w:cs="Arial"/>
          <w:lang w:val="en-GB"/>
        </w:rPr>
        <w:t xml:space="preserve">el de </w:t>
      </w:r>
      <w:proofErr w:type="spellStart"/>
      <w:r w:rsidR="00F12F30" w:rsidRPr="00C81DC5">
        <w:rPr>
          <w:rFonts w:ascii="Arial" w:eastAsia="Times New Roman" w:hAnsi="Arial" w:cs="Arial"/>
          <w:lang w:val="en-GB"/>
        </w:rPr>
        <w:t>gluconate</w:t>
      </w:r>
      <w:proofErr w:type="spellEnd"/>
      <w:r w:rsidR="00F12F30" w:rsidRPr="00C81DC5">
        <w:rPr>
          <w:rFonts w:ascii="Arial" w:eastAsia="Times New Roman" w:hAnsi="Arial" w:cs="Arial"/>
          <w:lang w:val="en-GB"/>
        </w:rPr>
        <w:t xml:space="preserve"> de calcium à 2.5% </w:t>
      </w:r>
      <w:r w:rsidR="001F3EB5">
        <w:rPr>
          <w:rFonts w:ascii="Arial" w:eastAsia="Times New Roman" w:hAnsi="Arial" w:cs="Arial"/>
          <w:lang w:val="en-GB"/>
        </w:rPr>
        <w:t xml:space="preserve">massage de la zone </w:t>
      </w:r>
      <w:proofErr w:type="spellStart"/>
      <w:r w:rsidR="001F3EB5">
        <w:rPr>
          <w:rFonts w:ascii="Arial" w:eastAsia="Times New Roman" w:hAnsi="Arial" w:cs="Arial"/>
          <w:lang w:val="en-GB"/>
        </w:rPr>
        <w:t>brûlée</w:t>
      </w:r>
      <w:proofErr w:type="spellEnd"/>
      <w:r w:rsidR="00F12F30" w:rsidRPr="001F3EB5">
        <w:rPr>
          <w:rFonts w:ascii="Arial" w:eastAsia="Times New Roman" w:hAnsi="Arial" w:cs="Arial"/>
          <w:lang w:val="en-GB"/>
        </w:rPr>
        <w:t xml:space="preserve">, application large et </w:t>
      </w:r>
      <w:proofErr w:type="spellStart"/>
      <w:r w:rsidR="00F12F30" w:rsidRPr="001F3EB5">
        <w:rPr>
          <w:rFonts w:ascii="Arial" w:eastAsia="Times New Roman" w:hAnsi="Arial" w:cs="Arial"/>
          <w:lang w:val="en-GB"/>
        </w:rPr>
        <w:t>immédiate</w:t>
      </w:r>
      <w:proofErr w:type="spellEnd"/>
      <w:r w:rsidR="00F12F30" w:rsidRPr="001F3EB5">
        <w:rPr>
          <w:rFonts w:ascii="Arial" w:eastAsia="Times New Roman" w:hAnsi="Arial" w:cs="Arial"/>
          <w:lang w:val="en-GB"/>
        </w:rPr>
        <w:t xml:space="preserve"> après le lavage . </w:t>
      </w:r>
    </w:p>
    <w:p w14:paraId="7DDB0A84" w14:textId="77777777" w:rsidR="001F3EB5" w:rsidRPr="001F3EB5" w:rsidRDefault="001F3EB5" w:rsidP="001F3EB5">
      <w:pPr>
        <w:ind w:left="360"/>
        <w:jc w:val="both"/>
        <w:rPr>
          <w:rFonts w:ascii="Arial" w:eastAsia="Times New Roman" w:hAnsi="Arial" w:cs="Arial"/>
          <w:lang w:val="en-GB"/>
        </w:rPr>
      </w:pPr>
    </w:p>
    <w:p w14:paraId="0CD876AC" w14:textId="77777777" w:rsidR="001F3EB5" w:rsidRDefault="00F12F30" w:rsidP="001F3EB5">
      <w:pPr>
        <w:pStyle w:val="Paragraphedeliste"/>
        <w:numPr>
          <w:ilvl w:val="0"/>
          <w:numId w:val="16"/>
        </w:numPr>
        <w:jc w:val="both"/>
        <w:rPr>
          <w:rFonts w:ascii="Arial" w:eastAsia="Times New Roman" w:hAnsi="Arial" w:cs="Arial"/>
          <w:lang w:val="en-GB"/>
        </w:rPr>
      </w:pPr>
      <w:r w:rsidRPr="00C81DC5">
        <w:rPr>
          <w:rFonts w:ascii="Arial" w:eastAsia="Times New Roman" w:hAnsi="Arial" w:cs="Arial"/>
          <w:lang w:val="en-GB"/>
        </w:rPr>
        <w:t xml:space="preserve">En </w:t>
      </w:r>
      <w:proofErr w:type="spellStart"/>
      <w:r w:rsidRPr="00C81DC5">
        <w:rPr>
          <w:rFonts w:ascii="Arial" w:eastAsia="Times New Roman" w:hAnsi="Arial" w:cs="Arial"/>
          <w:lang w:val="en-GB"/>
        </w:rPr>
        <w:t>cas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C81DC5">
        <w:rPr>
          <w:rFonts w:ascii="Arial" w:eastAsia="Times New Roman" w:hAnsi="Arial" w:cs="Arial"/>
          <w:lang w:val="en-GB"/>
        </w:rPr>
        <w:t>d'atteinte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proofErr w:type="gramStart"/>
      <w:r w:rsidRPr="00C81DC5">
        <w:rPr>
          <w:rFonts w:ascii="Arial" w:eastAsia="Times New Roman" w:hAnsi="Arial" w:cs="Arial"/>
          <w:lang w:val="en-GB"/>
        </w:rPr>
        <w:t>oculaire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:</w:t>
      </w:r>
      <w:proofErr w:type="gramEnd"/>
      <w:r w:rsidRPr="00C81DC5">
        <w:rPr>
          <w:rFonts w:ascii="Arial" w:eastAsia="Times New Roman" w:hAnsi="Arial" w:cs="Arial"/>
          <w:lang w:val="en-GB"/>
        </w:rPr>
        <w:t xml:space="preserve"> </w:t>
      </w:r>
    </w:p>
    <w:p w14:paraId="1CC0ADF8" w14:textId="77777777" w:rsidR="001F3EB5" w:rsidRDefault="00F12F30" w:rsidP="001F3EB5">
      <w:pPr>
        <w:pStyle w:val="Paragraphedeliste"/>
        <w:numPr>
          <w:ilvl w:val="0"/>
          <w:numId w:val="19"/>
        </w:numPr>
        <w:jc w:val="both"/>
        <w:rPr>
          <w:rFonts w:ascii="Arial" w:eastAsia="Times New Roman" w:hAnsi="Arial" w:cs="Arial"/>
          <w:lang w:val="en-GB"/>
        </w:rPr>
      </w:pPr>
      <w:r w:rsidRPr="001F3EB5">
        <w:rPr>
          <w:rFonts w:ascii="Arial" w:eastAsia="Times New Roman" w:hAnsi="Arial" w:cs="Arial"/>
          <w:lang w:val="en-GB"/>
        </w:rPr>
        <w:t xml:space="preserve">Lavage </w:t>
      </w:r>
      <w:proofErr w:type="spellStart"/>
      <w:r w:rsidRPr="001F3EB5">
        <w:rPr>
          <w:rFonts w:ascii="Arial" w:eastAsia="Times New Roman" w:hAnsi="Arial" w:cs="Arial"/>
          <w:lang w:val="en-GB"/>
        </w:rPr>
        <w:t>identique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</w:t>
      </w:r>
    </w:p>
    <w:p w14:paraId="060F1FE5" w14:textId="77777777" w:rsidR="001F3EB5" w:rsidRDefault="00F12F30" w:rsidP="001F3EB5">
      <w:pPr>
        <w:pStyle w:val="Paragraphedeliste"/>
        <w:numPr>
          <w:ilvl w:val="0"/>
          <w:numId w:val="19"/>
        </w:numPr>
        <w:jc w:val="both"/>
        <w:rPr>
          <w:rFonts w:ascii="Arial" w:eastAsia="Times New Roman" w:hAnsi="Arial" w:cs="Arial"/>
          <w:lang w:val="en-GB"/>
        </w:rPr>
      </w:pPr>
      <w:proofErr w:type="spellStart"/>
      <w:r w:rsidRPr="001F3EB5">
        <w:rPr>
          <w:rFonts w:ascii="Arial" w:eastAsia="Times New Roman" w:hAnsi="Arial" w:cs="Arial"/>
          <w:lang w:val="en-GB"/>
        </w:rPr>
        <w:t>Collyre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à base de </w:t>
      </w:r>
      <w:proofErr w:type="spellStart"/>
      <w:r w:rsidRPr="001F3EB5">
        <w:rPr>
          <w:rFonts w:ascii="Arial" w:eastAsia="Times New Roman" w:hAnsi="Arial" w:cs="Arial"/>
          <w:lang w:val="en-GB"/>
        </w:rPr>
        <w:t>gluconate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de calcium à 1% et consulter un </w:t>
      </w:r>
      <w:proofErr w:type="spellStart"/>
      <w:r w:rsidRPr="001F3EB5">
        <w:rPr>
          <w:rFonts w:ascii="Arial" w:eastAsia="Times New Roman" w:hAnsi="Arial" w:cs="Arial"/>
          <w:lang w:val="en-GB"/>
        </w:rPr>
        <w:t>ophtalmologue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en </w:t>
      </w:r>
      <w:proofErr w:type="spellStart"/>
      <w:r w:rsidRPr="001F3EB5">
        <w:rPr>
          <w:rFonts w:ascii="Arial" w:eastAsia="Times New Roman" w:hAnsi="Arial" w:cs="Arial"/>
          <w:lang w:val="en-GB"/>
        </w:rPr>
        <w:t>urgence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</w:t>
      </w:r>
    </w:p>
    <w:p w14:paraId="44D43435" w14:textId="77777777" w:rsidR="001F3EB5" w:rsidRPr="001F3EB5" w:rsidRDefault="001F3EB5" w:rsidP="001F3EB5">
      <w:pPr>
        <w:ind w:left="360"/>
        <w:jc w:val="both"/>
        <w:rPr>
          <w:rFonts w:ascii="Arial" w:eastAsia="Times New Roman" w:hAnsi="Arial" w:cs="Arial"/>
          <w:lang w:val="en-GB"/>
        </w:rPr>
      </w:pPr>
    </w:p>
    <w:p w14:paraId="2712D430" w14:textId="77777777" w:rsidR="00F12F30" w:rsidRPr="00C81DC5" w:rsidRDefault="00F12F30" w:rsidP="001F3EB5">
      <w:pPr>
        <w:pStyle w:val="Paragraphedeliste"/>
        <w:numPr>
          <w:ilvl w:val="0"/>
          <w:numId w:val="16"/>
        </w:numPr>
        <w:jc w:val="both"/>
        <w:rPr>
          <w:rFonts w:ascii="Arial" w:eastAsia="Times New Roman" w:hAnsi="Arial" w:cs="Arial"/>
          <w:lang w:val="en-GB"/>
        </w:rPr>
      </w:pPr>
      <w:r w:rsidRPr="00C81DC5">
        <w:rPr>
          <w:rFonts w:ascii="Arial" w:eastAsia="Times New Roman" w:hAnsi="Arial" w:cs="Arial"/>
          <w:lang w:val="en-GB"/>
        </w:rPr>
        <w:t xml:space="preserve">En </w:t>
      </w:r>
      <w:proofErr w:type="spellStart"/>
      <w:r w:rsidRPr="00C81DC5">
        <w:rPr>
          <w:rFonts w:ascii="Arial" w:eastAsia="Times New Roman" w:hAnsi="Arial" w:cs="Arial"/>
          <w:lang w:val="en-GB"/>
        </w:rPr>
        <w:t>cas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  <w:proofErr w:type="spellStart"/>
      <w:proofErr w:type="gramStart"/>
      <w:r w:rsidRPr="00C81DC5">
        <w:rPr>
          <w:rFonts w:ascii="Arial" w:eastAsia="Times New Roman" w:hAnsi="Arial" w:cs="Arial"/>
          <w:lang w:val="en-GB"/>
        </w:rPr>
        <w:t>d'inhalation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:</w:t>
      </w:r>
      <w:proofErr w:type="gramEnd"/>
    </w:p>
    <w:p w14:paraId="1862EBD7" w14:textId="77777777" w:rsidR="00F12F30" w:rsidRPr="00C81DC5" w:rsidRDefault="00F12F30" w:rsidP="001F3EB5">
      <w:pPr>
        <w:pStyle w:val="Paragraphedeliste"/>
        <w:numPr>
          <w:ilvl w:val="0"/>
          <w:numId w:val="19"/>
        </w:numPr>
        <w:jc w:val="both"/>
        <w:rPr>
          <w:rFonts w:ascii="Arial" w:eastAsia="Times New Roman" w:hAnsi="Arial" w:cs="Arial"/>
          <w:lang w:val="en-GB"/>
        </w:rPr>
      </w:pPr>
      <w:r w:rsidRPr="00C81DC5">
        <w:rPr>
          <w:rFonts w:ascii="Arial" w:eastAsia="Times New Roman" w:hAnsi="Arial" w:cs="Arial"/>
          <w:lang w:val="en-GB"/>
        </w:rPr>
        <w:t xml:space="preserve">Eviction de la zone </w:t>
      </w:r>
      <w:proofErr w:type="spellStart"/>
      <w:r w:rsidRPr="00C81DC5">
        <w:rPr>
          <w:rFonts w:ascii="Arial" w:eastAsia="Times New Roman" w:hAnsi="Arial" w:cs="Arial"/>
          <w:lang w:val="en-GB"/>
        </w:rPr>
        <w:t>d'exposition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</w:t>
      </w:r>
    </w:p>
    <w:p w14:paraId="2E443C10" w14:textId="474394A9" w:rsidR="001F3EB5" w:rsidRPr="001F3EB5" w:rsidRDefault="00F12F30" w:rsidP="001F3EB5">
      <w:pPr>
        <w:pStyle w:val="Paragraphedeliste"/>
        <w:numPr>
          <w:ilvl w:val="0"/>
          <w:numId w:val="19"/>
        </w:numPr>
        <w:jc w:val="both"/>
        <w:rPr>
          <w:rFonts w:ascii="Arial" w:eastAsia="Times New Roman" w:hAnsi="Arial" w:cs="Arial"/>
          <w:lang w:val="en-GB"/>
        </w:rPr>
      </w:pPr>
      <w:r w:rsidRPr="00C81DC5">
        <w:rPr>
          <w:rFonts w:ascii="Arial" w:eastAsia="Times New Roman" w:hAnsi="Arial" w:cs="Arial"/>
          <w:lang w:val="en-GB"/>
        </w:rPr>
        <w:t xml:space="preserve">Prise en charge </w:t>
      </w:r>
      <w:proofErr w:type="spellStart"/>
      <w:r w:rsidRPr="00C81DC5">
        <w:rPr>
          <w:rFonts w:ascii="Arial" w:eastAsia="Times New Roman" w:hAnsi="Arial" w:cs="Arial"/>
          <w:lang w:val="en-GB"/>
        </w:rPr>
        <w:t>symptomatique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et surveillance </w:t>
      </w:r>
      <w:proofErr w:type="spellStart"/>
      <w:r w:rsidRPr="00C81DC5">
        <w:rPr>
          <w:rFonts w:ascii="Arial" w:eastAsia="Times New Roman" w:hAnsi="Arial" w:cs="Arial"/>
          <w:lang w:val="en-GB"/>
        </w:rPr>
        <w:t>hospitalière</w:t>
      </w:r>
      <w:proofErr w:type="spellEnd"/>
      <w:r w:rsidRPr="00C81DC5">
        <w:rPr>
          <w:rFonts w:ascii="Arial" w:eastAsia="Times New Roman" w:hAnsi="Arial" w:cs="Arial"/>
          <w:lang w:val="en-GB"/>
        </w:rPr>
        <w:t xml:space="preserve"> 24 H </w:t>
      </w:r>
    </w:p>
    <w:p w14:paraId="37B7E814" w14:textId="758A7640" w:rsidR="001F3EB5" w:rsidRPr="001F3EB5" w:rsidRDefault="001F3EB5" w:rsidP="001F3EB5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en-GB"/>
        </w:rPr>
      </w:pPr>
      <w:proofErr w:type="spellStart"/>
      <w:r>
        <w:rPr>
          <w:rFonts w:ascii="Arial" w:eastAsia="Times New Roman" w:hAnsi="Arial" w:cs="Arial"/>
          <w:lang w:val="en-GB"/>
        </w:rPr>
        <w:t>Dans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tous</w:t>
      </w:r>
      <w:proofErr w:type="spellEnd"/>
      <w:r>
        <w:rPr>
          <w:rFonts w:ascii="Arial" w:eastAsia="Times New Roman" w:hAnsi="Arial" w:cs="Arial"/>
          <w:lang w:val="en-GB"/>
        </w:rPr>
        <w:t xml:space="preserve"> les </w:t>
      </w:r>
      <w:proofErr w:type="spellStart"/>
      <w:proofErr w:type="gramStart"/>
      <w:r>
        <w:rPr>
          <w:rFonts w:ascii="Arial" w:eastAsia="Times New Roman" w:hAnsi="Arial" w:cs="Arial"/>
          <w:lang w:val="en-GB"/>
        </w:rPr>
        <w:t>cas</w:t>
      </w:r>
      <w:proofErr w:type="spellEnd"/>
      <w:proofErr w:type="gramEnd"/>
      <w:r>
        <w:rPr>
          <w:rFonts w:ascii="Arial" w:eastAsia="Times New Roman" w:hAnsi="Arial" w:cs="Arial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lang w:val="en-GB"/>
        </w:rPr>
        <w:t>n</w:t>
      </w:r>
      <w:r w:rsidRPr="001F3EB5">
        <w:rPr>
          <w:rFonts w:ascii="Arial" w:eastAsia="Times New Roman" w:hAnsi="Arial" w:cs="Arial"/>
          <w:lang w:val="en-GB"/>
        </w:rPr>
        <w:t>écessité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1F3EB5">
        <w:rPr>
          <w:rFonts w:ascii="Arial" w:eastAsia="Times New Roman" w:hAnsi="Arial" w:cs="Arial"/>
          <w:lang w:val="en-GB"/>
        </w:rPr>
        <w:t>d'une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prise en charge </w:t>
      </w:r>
      <w:proofErr w:type="spellStart"/>
      <w:r w:rsidRPr="001F3EB5">
        <w:rPr>
          <w:rFonts w:ascii="Arial" w:eastAsia="Times New Roman" w:hAnsi="Arial" w:cs="Arial"/>
          <w:lang w:val="en-GB"/>
        </w:rPr>
        <w:t>hospitalière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en </w:t>
      </w:r>
      <w:proofErr w:type="spellStart"/>
      <w:r w:rsidRPr="001F3EB5">
        <w:rPr>
          <w:rFonts w:ascii="Arial" w:eastAsia="Times New Roman" w:hAnsi="Arial" w:cs="Arial"/>
          <w:lang w:val="en-GB"/>
        </w:rPr>
        <w:t>cas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de contamination </w:t>
      </w:r>
      <w:proofErr w:type="spellStart"/>
      <w:r w:rsidRPr="001F3EB5">
        <w:rPr>
          <w:rFonts w:ascii="Arial" w:eastAsia="Times New Roman" w:hAnsi="Arial" w:cs="Arial"/>
          <w:lang w:val="en-GB"/>
        </w:rPr>
        <w:t>étendue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1F3EB5">
        <w:rPr>
          <w:rFonts w:ascii="Arial" w:eastAsia="Times New Roman" w:hAnsi="Arial" w:cs="Arial"/>
          <w:lang w:val="en-GB"/>
        </w:rPr>
        <w:t>ou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de contamination avec de </w:t>
      </w:r>
      <w:proofErr w:type="spellStart"/>
      <w:r w:rsidRPr="001F3EB5">
        <w:rPr>
          <w:rFonts w:ascii="Arial" w:eastAsia="Times New Roman" w:hAnsi="Arial" w:cs="Arial"/>
          <w:lang w:val="en-GB"/>
        </w:rPr>
        <w:t>l'acide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1F3EB5">
        <w:rPr>
          <w:rFonts w:ascii="Arial" w:eastAsia="Times New Roman" w:hAnsi="Arial" w:cs="Arial"/>
          <w:lang w:val="en-GB"/>
        </w:rPr>
        <w:t>concentré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car </w:t>
      </w:r>
      <w:proofErr w:type="spellStart"/>
      <w:r w:rsidRPr="001F3EB5">
        <w:rPr>
          <w:rFonts w:ascii="Arial" w:eastAsia="Times New Roman" w:hAnsi="Arial" w:cs="Arial"/>
          <w:lang w:val="en-GB"/>
        </w:rPr>
        <w:t>il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y a un </w:t>
      </w:r>
      <w:proofErr w:type="spellStart"/>
      <w:r w:rsidRPr="001F3EB5">
        <w:rPr>
          <w:rFonts w:ascii="Arial" w:eastAsia="Times New Roman" w:hAnsi="Arial" w:cs="Arial"/>
          <w:lang w:val="en-GB"/>
        </w:rPr>
        <w:t>risque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1F3EB5">
        <w:rPr>
          <w:rFonts w:ascii="Arial" w:eastAsia="Times New Roman" w:hAnsi="Arial" w:cs="Arial"/>
          <w:lang w:val="en-GB"/>
        </w:rPr>
        <w:t>d'intoxication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1F3EB5">
        <w:rPr>
          <w:rFonts w:ascii="Arial" w:eastAsia="Times New Roman" w:hAnsi="Arial" w:cs="Arial"/>
          <w:lang w:val="en-GB"/>
        </w:rPr>
        <w:t>générale</w:t>
      </w:r>
      <w:proofErr w:type="spellEnd"/>
      <w:r w:rsidRPr="001F3EB5">
        <w:rPr>
          <w:rFonts w:ascii="Arial" w:eastAsia="Times New Roman" w:hAnsi="Arial" w:cs="Arial"/>
          <w:lang w:val="en-GB"/>
        </w:rPr>
        <w:t xml:space="preserve"> grave.</w:t>
      </w:r>
    </w:p>
    <w:p w14:paraId="7F37903F" w14:textId="77777777" w:rsidR="001F3EB5" w:rsidRDefault="001F3EB5" w:rsidP="001F3EB5">
      <w:pPr>
        <w:jc w:val="both"/>
        <w:rPr>
          <w:rStyle w:val="lev"/>
          <w:rFonts w:ascii="Arial" w:eastAsia="Times New Roman" w:hAnsi="Arial" w:cs="Arial"/>
          <w:bCs w:val="0"/>
          <w:i/>
          <w:color w:val="FF0000"/>
        </w:rPr>
      </w:pPr>
    </w:p>
    <w:p w14:paraId="13FD1A05" w14:textId="7ACF5688" w:rsidR="001F3EB5" w:rsidRDefault="001F3EB5" w:rsidP="001F3EB5">
      <w:pPr>
        <w:jc w:val="both"/>
        <w:rPr>
          <w:rStyle w:val="lev"/>
          <w:rFonts w:ascii="Arial" w:eastAsia="Times New Roman" w:hAnsi="Arial" w:cs="Arial"/>
          <w:bCs w:val="0"/>
          <w:i/>
          <w:color w:val="FF0000"/>
        </w:rPr>
      </w:pPr>
      <w:r>
        <w:rPr>
          <w:rStyle w:val="lev"/>
          <w:rFonts w:ascii="Arial" w:eastAsia="Times New Roman" w:hAnsi="Arial" w:cs="Arial"/>
          <w:bCs w:val="0"/>
          <w:i/>
          <w:color w:val="FF0000"/>
        </w:rPr>
        <w:t>CONTACT en cas d’exposition</w:t>
      </w:r>
    </w:p>
    <w:p w14:paraId="57FD9751" w14:textId="77777777" w:rsidR="001F3EB5" w:rsidRDefault="001F3EB5" w:rsidP="001F3EB5">
      <w:pPr>
        <w:jc w:val="both"/>
        <w:rPr>
          <w:rStyle w:val="lev"/>
          <w:rFonts w:ascii="Arial" w:eastAsia="Times New Roman" w:hAnsi="Arial" w:cs="Arial"/>
          <w:bCs w:val="0"/>
          <w:i/>
          <w:color w:val="FF0000"/>
        </w:rPr>
      </w:pPr>
    </w:p>
    <w:p w14:paraId="1F86436E" w14:textId="28E1FBFB" w:rsidR="001F3EB5" w:rsidRDefault="001F3EB5" w:rsidP="001F3EB5">
      <w:proofErr w:type="spellStart"/>
      <w:r>
        <w:t>Prévénir</w:t>
      </w:r>
      <w:proofErr w:type="spellEnd"/>
      <w:r>
        <w:t xml:space="preserve"> </w:t>
      </w:r>
      <w:r w:rsidR="00C24EBD">
        <w:t xml:space="preserve">à </w:t>
      </w:r>
      <w:proofErr w:type="spellStart"/>
      <w:r w:rsidR="00C24EBD">
        <w:t>mimima</w:t>
      </w:r>
      <w:proofErr w:type="spellEnd"/>
      <w:r w:rsidR="00C24EBD">
        <w:t xml:space="preserve"> </w:t>
      </w:r>
      <w:r>
        <w:t xml:space="preserve">le </w:t>
      </w:r>
      <w:r w:rsidRPr="00C13800">
        <w:rPr>
          <w:rFonts w:ascii="Arial" w:hAnsi="Arial" w:cs="Arial"/>
          <w:b/>
          <w:bCs/>
        </w:rPr>
        <w:t xml:space="preserve">Centre antipoison et de </w:t>
      </w:r>
      <w:proofErr w:type="spellStart"/>
      <w:r w:rsidRPr="00C13800">
        <w:rPr>
          <w:rFonts w:ascii="Arial" w:hAnsi="Arial" w:cs="Arial"/>
          <w:b/>
          <w:bCs/>
        </w:rPr>
        <w:t>toxicovigilance</w:t>
      </w:r>
      <w:proofErr w:type="spellEnd"/>
      <w:r w:rsidRPr="00C13800">
        <w:rPr>
          <w:rFonts w:ascii="Arial" w:hAnsi="Arial" w:cs="Arial"/>
          <w:b/>
          <w:bCs/>
        </w:rPr>
        <w:t xml:space="preserve"> de </w:t>
      </w:r>
      <w:proofErr w:type="spellStart"/>
      <w:r w:rsidRPr="00C13800">
        <w:rPr>
          <w:rFonts w:ascii="Arial" w:hAnsi="Arial" w:cs="Arial"/>
          <w:b/>
          <w:bCs/>
        </w:rPr>
        <w:t>lyon</w:t>
      </w:r>
      <w:proofErr w:type="spellEnd"/>
      <w:r>
        <w:rPr>
          <w:rFonts w:ascii="Arial" w:hAnsi="Arial" w:cs="Arial"/>
        </w:rPr>
        <w:t xml:space="preserve"> qui vous orientera en fonction de l’étendue de la brulure et de la concentration de l’acide</w:t>
      </w:r>
      <w:r w:rsidR="00C24EBD">
        <w:rPr>
          <w:rFonts w:ascii="Arial" w:hAnsi="Arial" w:cs="Arial"/>
        </w:rPr>
        <w:t>.</w:t>
      </w:r>
    </w:p>
    <w:p w14:paraId="7CD599EA" w14:textId="77777777" w:rsidR="001F3EB5" w:rsidRDefault="001F3EB5" w:rsidP="001F3EB5"/>
    <w:p w14:paraId="156D124E" w14:textId="77777777" w:rsidR="001F3EB5" w:rsidRDefault="001F3EB5" w:rsidP="001F3EB5"/>
    <w:p w14:paraId="1463EA38" w14:textId="77777777" w:rsidR="001F3EB5" w:rsidRPr="00C13800" w:rsidRDefault="001F3EB5" w:rsidP="001F3EB5">
      <w:pPr>
        <w:rPr>
          <w:rFonts w:ascii="Arial" w:hAnsi="Arial" w:cs="Arial"/>
        </w:rPr>
      </w:pPr>
      <w:r w:rsidRPr="00C13800">
        <w:rPr>
          <w:rFonts w:ascii="Arial" w:hAnsi="Arial" w:cs="Arial"/>
          <w:b/>
          <w:bCs/>
        </w:rPr>
        <w:t>SAMU</w:t>
      </w:r>
      <w:r w:rsidRPr="00C13800">
        <w:rPr>
          <w:rFonts w:ascii="Arial" w:hAnsi="Arial" w:cs="Arial"/>
        </w:rPr>
        <w:t xml:space="preserve">   </w:t>
      </w:r>
      <w:r w:rsidRPr="00C13800">
        <w:rPr>
          <w:rFonts w:ascii="Arial" w:hAnsi="Arial" w:cs="Arial"/>
          <w:b/>
          <w:bCs/>
          <w:color w:val="FF0000"/>
        </w:rPr>
        <w:t xml:space="preserve">15   </w:t>
      </w:r>
      <w:r w:rsidRPr="00C13800">
        <w:rPr>
          <w:rFonts w:ascii="Arial" w:hAnsi="Arial" w:cs="Arial"/>
        </w:rPr>
        <w:t>(112 depuis un portable)</w:t>
      </w:r>
    </w:p>
    <w:p w14:paraId="581D1C71" w14:textId="77777777" w:rsidR="001F3EB5" w:rsidRPr="00C13800" w:rsidRDefault="001F3EB5" w:rsidP="001F3EB5">
      <w:pPr>
        <w:rPr>
          <w:rFonts w:ascii="Arial" w:hAnsi="Arial" w:cs="Arial"/>
        </w:rPr>
      </w:pPr>
    </w:p>
    <w:p w14:paraId="6FD8FA6F" w14:textId="63CB6077" w:rsidR="001F3EB5" w:rsidRPr="00C13800" w:rsidRDefault="001F3EB5" w:rsidP="001F3EB5">
      <w:pPr>
        <w:rPr>
          <w:rFonts w:ascii="Arial" w:hAnsi="Arial" w:cs="Arial"/>
          <w:color w:val="FF0000"/>
        </w:rPr>
      </w:pPr>
      <w:r w:rsidRPr="00C13800">
        <w:rPr>
          <w:rFonts w:ascii="Arial" w:hAnsi="Arial" w:cs="Arial"/>
          <w:b/>
          <w:bCs/>
        </w:rPr>
        <w:t xml:space="preserve">Pompiers  </w:t>
      </w:r>
      <w:r w:rsidRPr="00C13800">
        <w:rPr>
          <w:rFonts w:ascii="Arial" w:hAnsi="Arial" w:cs="Arial"/>
        </w:rPr>
        <w:t xml:space="preserve">  </w:t>
      </w:r>
      <w:r w:rsidR="00C24EBD">
        <w:rPr>
          <w:rFonts w:ascii="Arial" w:hAnsi="Arial" w:cs="Arial"/>
          <w:b/>
          <w:bCs/>
          <w:color w:val="FF0000"/>
        </w:rPr>
        <w:t xml:space="preserve">18   </w:t>
      </w:r>
      <w:r w:rsidRPr="00C13800">
        <w:rPr>
          <w:rFonts w:ascii="Arial" w:hAnsi="Arial" w:cs="Arial"/>
          <w:b/>
          <w:bCs/>
          <w:color w:val="FF0000"/>
        </w:rPr>
        <w:t xml:space="preserve"> </w:t>
      </w:r>
      <w:r w:rsidRPr="001F3EB5">
        <w:rPr>
          <w:rFonts w:ascii="Arial" w:hAnsi="Arial" w:cs="Arial"/>
        </w:rPr>
        <w:t>(112 depuis un portable)</w:t>
      </w:r>
    </w:p>
    <w:p w14:paraId="720C56ED" w14:textId="77777777" w:rsidR="001F3EB5" w:rsidRPr="00C13800" w:rsidRDefault="001F3EB5" w:rsidP="001F3EB5">
      <w:pPr>
        <w:rPr>
          <w:rFonts w:ascii="Arial" w:hAnsi="Arial" w:cs="Arial"/>
        </w:rPr>
      </w:pPr>
    </w:p>
    <w:p w14:paraId="5E6FC3CC" w14:textId="77777777" w:rsidR="001F3EB5" w:rsidRPr="00C13800" w:rsidRDefault="001F3EB5" w:rsidP="001F3EB5">
      <w:pPr>
        <w:rPr>
          <w:rStyle w:val="style1"/>
          <w:rFonts w:ascii="Arial" w:hAnsi="Arial" w:cs="Arial"/>
          <w:color w:val="FF0000"/>
        </w:rPr>
      </w:pPr>
      <w:r w:rsidRPr="00C13800">
        <w:rPr>
          <w:rFonts w:ascii="Arial" w:hAnsi="Arial" w:cs="Arial"/>
          <w:b/>
          <w:bCs/>
        </w:rPr>
        <w:t xml:space="preserve">Centre antipoison et de </w:t>
      </w:r>
      <w:proofErr w:type="spellStart"/>
      <w:r w:rsidRPr="00C13800">
        <w:rPr>
          <w:rFonts w:ascii="Arial" w:hAnsi="Arial" w:cs="Arial"/>
          <w:b/>
          <w:bCs/>
        </w:rPr>
        <w:t>toxicovigilance</w:t>
      </w:r>
      <w:proofErr w:type="spellEnd"/>
      <w:r w:rsidRPr="00C13800">
        <w:rPr>
          <w:rFonts w:ascii="Arial" w:hAnsi="Arial" w:cs="Arial"/>
          <w:b/>
          <w:bCs/>
        </w:rPr>
        <w:t xml:space="preserve"> de </w:t>
      </w:r>
      <w:proofErr w:type="spellStart"/>
      <w:r w:rsidRPr="00C13800">
        <w:rPr>
          <w:rFonts w:ascii="Arial" w:hAnsi="Arial" w:cs="Arial"/>
          <w:b/>
          <w:bCs/>
        </w:rPr>
        <w:t>lyon</w:t>
      </w:r>
      <w:proofErr w:type="spellEnd"/>
      <w:r w:rsidRPr="00C13800">
        <w:rPr>
          <w:rFonts w:ascii="Arial" w:hAnsi="Arial" w:cs="Arial"/>
        </w:rPr>
        <w:t xml:space="preserve">     </w:t>
      </w:r>
      <w:r w:rsidRPr="00C13800">
        <w:rPr>
          <w:rStyle w:val="style1"/>
          <w:rFonts w:ascii="Arial" w:hAnsi="Arial" w:cs="Arial"/>
          <w:b/>
          <w:bCs/>
          <w:color w:val="FF0000"/>
        </w:rPr>
        <w:t>04 72 11 69 11</w:t>
      </w:r>
    </w:p>
    <w:p w14:paraId="24752D1F" w14:textId="77777777" w:rsidR="00F12F30" w:rsidRDefault="00F12F30" w:rsidP="005C21F0">
      <w:pPr>
        <w:jc w:val="both"/>
        <w:rPr>
          <w:rFonts w:ascii="Arial" w:hAnsi="Arial" w:cs="Arial"/>
        </w:rPr>
      </w:pPr>
    </w:p>
    <w:p w14:paraId="1B8B0E50" w14:textId="6970F27D" w:rsidR="00C24EBD" w:rsidRPr="00C13800" w:rsidRDefault="00C24EBD" w:rsidP="00C24EBD">
      <w:pPr>
        <w:rPr>
          <w:rStyle w:val="style1"/>
          <w:rFonts w:ascii="Arial" w:hAnsi="Arial" w:cs="Arial"/>
        </w:rPr>
      </w:pPr>
      <w:r w:rsidRPr="00C13800">
        <w:rPr>
          <w:rStyle w:val="style1"/>
          <w:rFonts w:ascii="Arial" w:hAnsi="Arial" w:cs="Arial"/>
        </w:rPr>
        <w:t>Service Médical de l’</w:t>
      </w:r>
      <w:r>
        <w:rPr>
          <w:rStyle w:val="style1"/>
          <w:rFonts w:ascii="Arial" w:hAnsi="Arial" w:cs="Arial"/>
        </w:rPr>
        <w:t>ENS</w:t>
      </w:r>
      <w:r w:rsidRPr="00C13800">
        <w:rPr>
          <w:rStyle w:val="style1"/>
          <w:rFonts w:ascii="Arial" w:hAnsi="Arial" w:cs="Arial"/>
        </w:rPr>
        <w:t xml:space="preserve">       04  72 </w:t>
      </w:r>
      <w:proofErr w:type="spellStart"/>
      <w:r w:rsidRPr="00C13800">
        <w:rPr>
          <w:rStyle w:val="style1"/>
          <w:rFonts w:ascii="Arial" w:hAnsi="Arial" w:cs="Arial"/>
        </w:rPr>
        <w:t>72</w:t>
      </w:r>
      <w:proofErr w:type="spellEnd"/>
      <w:r w:rsidRPr="00C13800">
        <w:rPr>
          <w:rStyle w:val="style1"/>
          <w:rFonts w:ascii="Arial" w:hAnsi="Arial" w:cs="Arial"/>
        </w:rPr>
        <w:t xml:space="preserve"> 85 76     </w:t>
      </w:r>
    </w:p>
    <w:p w14:paraId="40B0D958" w14:textId="77777777" w:rsidR="00C24EBD" w:rsidRPr="00C13800" w:rsidRDefault="00C24EBD" w:rsidP="00C24EBD">
      <w:pPr>
        <w:rPr>
          <w:rStyle w:val="style1"/>
          <w:rFonts w:ascii="Arial" w:hAnsi="Arial" w:cs="Arial"/>
        </w:rPr>
      </w:pPr>
    </w:p>
    <w:p w14:paraId="5B8EED58" w14:textId="77777777" w:rsidR="00C24EBD" w:rsidRPr="00C13800" w:rsidRDefault="00C24EBD" w:rsidP="00C24EBD">
      <w:pPr>
        <w:rPr>
          <w:rFonts w:ascii="Arial" w:hAnsi="Arial" w:cs="Arial"/>
        </w:rPr>
      </w:pPr>
      <w:r w:rsidRPr="00C13800">
        <w:rPr>
          <w:rStyle w:val="style1"/>
          <w:rFonts w:ascii="Arial" w:hAnsi="Arial" w:cs="Arial"/>
        </w:rPr>
        <w:t xml:space="preserve">Service Médical CNRS - Délégation Régionale   </w:t>
      </w:r>
      <w:r w:rsidRPr="00C13800">
        <w:rPr>
          <w:rFonts w:ascii="Arial" w:hAnsi="Arial" w:cs="Arial"/>
        </w:rPr>
        <w:t>04 72 44 56 03</w:t>
      </w:r>
    </w:p>
    <w:p w14:paraId="153423C9" w14:textId="77777777" w:rsidR="00C24EBD" w:rsidRPr="00C13800" w:rsidRDefault="00C24EBD" w:rsidP="00C24EBD">
      <w:pPr>
        <w:rPr>
          <w:rFonts w:ascii="Arial" w:hAnsi="Arial" w:cs="Arial"/>
        </w:rPr>
      </w:pPr>
      <w:r w:rsidRPr="00C13800"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C13800">
        <w:rPr>
          <w:rFonts w:ascii="Arial" w:hAnsi="Arial" w:cs="Arial"/>
        </w:rPr>
        <w:t>04 72 44 56 96</w:t>
      </w:r>
    </w:p>
    <w:p w14:paraId="0C4D8F31" w14:textId="77777777" w:rsidR="00C24EBD" w:rsidRPr="00C13800" w:rsidRDefault="00C24EBD" w:rsidP="00C24EBD">
      <w:pPr>
        <w:rPr>
          <w:rFonts w:ascii="Arial" w:hAnsi="Arial" w:cs="Arial"/>
        </w:rPr>
      </w:pPr>
    </w:p>
    <w:p w14:paraId="167B14FC" w14:textId="77777777" w:rsidR="00C24EBD" w:rsidRPr="00C13800" w:rsidRDefault="00C24EBD" w:rsidP="00C24EBD">
      <w:pPr>
        <w:rPr>
          <w:rFonts w:ascii="Arial" w:hAnsi="Arial" w:cs="Arial"/>
        </w:rPr>
      </w:pPr>
      <w:r w:rsidRPr="00C13800">
        <w:rPr>
          <w:rFonts w:ascii="Arial" w:hAnsi="Arial" w:cs="Arial"/>
        </w:rPr>
        <w:t xml:space="preserve">SOS Médecins          08 20 33 24 </w:t>
      </w:r>
      <w:proofErr w:type="spellStart"/>
      <w:r w:rsidRPr="00C13800">
        <w:rPr>
          <w:rFonts w:ascii="Arial" w:hAnsi="Arial" w:cs="Arial"/>
        </w:rPr>
        <w:t>24</w:t>
      </w:r>
      <w:proofErr w:type="spellEnd"/>
    </w:p>
    <w:p w14:paraId="64869EE8" w14:textId="77777777" w:rsidR="00C24EBD" w:rsidRPr="00C81DC5" w:rsidRDefault="00C24EBD" w:rsidP="005C21F0">
      <w:pPr>
        <w:jc w:val="both"/>
        <w:rPr>
          <w:rFonts w:ascii="Arial" w:hAnsi="Arial" w:cs="Arial"/>
        </w:rPr>
      </w:pPr>
    </w:p>
    <w:sectPr w:rsidR="00C24EBD" w:rsidRPr="00C81DC5" w:rsidSect="007D35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AA6"/>
    <w:multiLevelType w:val="hybridMultilevel"/>
    <w:tmpl w:val="5706088E"/>
    <w:lvl w:ilvl="0" w:tplc="DD385E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49DD"/>
    <w:multiLevelType w:val="hybridMultilevel"/>
    <w:tmpl w:val="CEA8A04E"/>
    <w:lvl w:ilvl="0" w:tplc="DD385E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58E7"/>
    <w:multiLevelType w:val="multilevel"/>
    <w:tmpl w:val="81D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10992"/>
    <w:multiLevelType w:val="hybridMultilevel"/>
    <w:tmpl w:val="9362A862"/>
    <w:lvl w:ilvl="0" w:tplc="DD385EAC">
      <w:numFmt w:val="bullet"/>
      <w:lvlText w:val="-"/>
      <w:lvlJc w:val="left"/>
      <w:pPr>
        <w:ind w:left="142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">
    <w:nsid w:val="101A6F47"/>
    <w:multiLevelType w:val="hybridMultilevel"/>
    <w:tmpl w:val="7B480958"/>
    <w:lvl w:ilvl="0" w:tplc="D7CE7DE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06522"/>
    <w:multiLevelType w:val="multilevel"/>
    <w:tmpl w:val="206A0C0E"/>
    <w:lvl w:ilvl="0">
      <w:numFmt w:val="bullet"/>
      <w:lvlText w:val="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40F64"/>
    <w:multiLevelType w:val="hybridMultilevel"/>
    <w:tmpl w:val="206A0C0E"/>
    <w:lvl w:ilvl="0" w:tplc="7E1C99D8">
      <w:numFmt w:val="bullet"/>
      <w:lvlText w:val="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35AC4"/>
    <w:multiLevelType w:val="multilevel"/>
    <w:tmpl w:val="7B480958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F5124"/>
    <w:multiLevelType w:val="multilevel"/>
    <w:tmpl w:val="5706088E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454B6"/>
    <w:multiLevelType w:val="multilevel"/>
    <w:tmpl w:val="7B480958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17AAB"/>
    <w:multiLevelType w:val="multilevel"/>
    <w:tmpl w:val="206A0C0E"/>
    <w:lvl w:ilvl="0">
      <w:numFmt w:val="bullet"/>
      <w:lvlText w:val="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143E0"/>
    <w:multiLevelType w:val="multilevel"/>
    <w:tmpl w:val="7B480958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D73E9"/>
    <w:multiLevelType w:val="hybridMultilevel"/>
    <w:tmpl w:val="0D4A0ABA"/>
    <w:lvl w:ilvl="0" w:tplc="DD385E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A253A"/>
    <w:multiLevelType w:val="multilevel"/>
    <w:tmpl w:val="7B480958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04E45"/>
    <w:multiLevelType w:val="multilevel"/>
    <w:tmpl w:val="5706088E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85AC2"/>
    <w:multiLevelType w:val="multilevel"/>
    <w:tmpl w:val="5706088E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C2DDF"/>
    <w:multiLevelType w:val="hybridMultilevel"/>
    <w:tmpl w:val="1D3AA76C"/>
    <w:lvl w:ilvl="0" w:tplc="04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7">
    <w:nsid w:val="5E594261"/>
    <w:multiLevelType w:val="hybridMultilevel"/>
    <w:tmpl w:val="749E3CF4"/>
    <w:lvl w:ilvl="0" w:tplc="04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8">
    <w:nsid w:val="5F64450D"/>
    <w:multiLevelType w:val="hybridMultilevel"/>
    <w:tmpl w:val="5BD806D2"/>
    <w:lvl w:ilvl="0" w:tplc="65D29A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9">
    <w:nsid w:val="6649461B"/>
    <w:multiLevelType w:val="hybridMultilevel"/>
    <w:tmpl w:val="9F74BC6A"/>
    <w:lvl w:ilvl="0" w:tplc="DD385E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E44160"/>
    <w:multiLevelType w:val="multilevel"/>
    <w:tmpl w:val="81D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EE7603"/>
    <w:multiLevelType w:val="multilevel"/>
    <w:tmpl w:val="2168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B66C6E"/>
    <w:multiLevelType w:val="multilevel"/>
    <w:tmpl w:val="9362A862"/>
    <w:lvl w:ilvl="0">
      <w:numFmt w:val="bullet"/>
      <w:lvlText w:val="-"/>
      <w:lvlJc w:val="left"/>
      <w:pPr>
        <w:ind w:left="1424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12"/>
  </w:num>
  <w:num w:numId="5">
    <w:abstractNumId w:val="17"/>
  </w:num>
  <w:num w:numId="6">
    <w:abstractNumId w:val="21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7"/>
  </w:num>
  <w:num w:numId="12">
    <w:abstractNumId w:val="13"/>
  </w:num>
  <w:num w:numId="13">
    <w:abstractNumId w:val="18"/>
  </w:num>
  <w:num w:numId="14">
    <w:abstractNumId w:val="9"/>
  </w:num>
  <w:num w:numId="15">
    <w:abstractNumId w:val="11"/>
  </w:num>
  <w:num w:numId="16">
    <w:abstractNumId w:val="6"/>
  </w:num>
  <w:num w:numId="17">
    <w:abstractNumId w:val="1"/>
  </w:num>
  <w:num w:numId="18">
    <w:abstractNumId w:val="19"/>
  </w:num>
  <w:num w:numId="19">
    <w:abstractNumId w:val="3"/>
  </w:num>
  <w:num w:numId="20">
    <w:abstractNumId w:val="22"/>
  </w:num>
  <w:num w:numId="21">
    <w:abstractNumId w:val="2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30"/>
    <w:rsid w:val="0008032F"/>
    <w:rsid w:val="001F3EB5"/>
    <w:rsid w:val="00230DF8"/>
    <w:rsid w:val="003B2F7D"/>
    <w:rsid w:val="00437442"/>
    <w:rsid w:val="004E1976"/>
    <w:rsid w:val="005C21F0"/>
    <w:rsid w:val="00616F43"/>
    <w:rsid w:val="007D3520"/>
    <w:rsid w:val="008D0783"/>
    <w:rsid w:val="0094625F"/>
    <w:rsid w:val="00C24EBD"/>
    <w:rsid w:val="00C81DC5"/>
    <w:rsid w:val="00F12F30"/>
    <w:rsid w:val="00F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45B1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F30"/>
    <w:pPr>
      <w:ind w:left="720"/>
      <w:contextualSpacing/>
    </w:pPr>
  </w:style>
  <w:style w:type="paragraph" w:customStyle="1" w:styleId="spip">
    <w:name w:val="spip"/>
    <w:basedOn w:val="Normal"/>
    <w:rsid w:val="00F12F3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F12F3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lev">
    <w:name w:val="Strong"/>
    <w:basedOn w:val="Policepardfaut"/>
    <w:uiPriority w:val="22"/>
    <w:qFormat/>
    <w:rsid w:val="00F12F30"/>
    <w:rPr>
      <w:b/>
      <w:bCs/>
    </w:rPr>
  </w:style>
  <w:style w:type="character" w:customStyle="1" w:styleId="style1">
    <w:name w:val="style1"/>
    <w:basedOn w:val="Policepardfaut"/>
    <w:rsid w:val="001F3E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F30"/>
    <w:pPr>
      <w:ind w:left="720"/>
      <w:contextualSpacing/>
    </w:pPr>
  </w:style>
  <w:style w:type="paragraph" w:customStyle="1" w:styleId="spip">
    <w:name w:val="spip"/>
    <w:basedOn w:val="Normal"/>
    <w:rsid w:val="00F12F3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F12F3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lev">
    <w:name w:val="Strong"/>
    <w:basedOn w:val="Policepardfaut"/>
    <w:uiPriority w:val="22"/>
    <w:qFormat/>
    <w:rsid w:val="00F12F30"/>
    <w:rPr>
      <w:b/>
      <w:bCs/>
    </w:rPr>
  </w:style>
  <w:style w:type="character" w:customStyle="1" w:styleId="style1">
    <w:name w:val="style1"/>
    <w:basedOn w:val="Policepardfaut"/>
    <w:rsid w:val="001F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504</Words>
  <Characters>2772</Characters>
  <Application>Microsoft Macintosh Word</Application>
  <DocSecurity>0</DocSecurity>
  <Lines>23</Lines>
  <Paragraphs>6</Paragraphs>
  <ScaleCrop>false</ScaleCrop>
  <Company>Laboratoire de Géologie de Lyon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ealbalat ealbalat</dc:creator>
  <cp:keywords/>
  <dc:description/>
  <cp:lastModifiedBy>ealbalat ealbalat</cp:lastModifiedBy>
  <cp:revision>7</cp:revision>
  <dcterms:created xsi:type="dcterms:W3CDTF">2014-05-30T08:27:00Z</dcterms:created>
  <dcterms:modified xsi:type="dcterms:W3CDTF">2014-05-30T10:07:00Z</dcterms:modified>
</cp:coreProperties>
</file>